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162D2" w14:textId="48A267BC" w:rsidR="00C95DB8" w:rsidRPr="0036231D" w:rsidRDefault="00C95DB8" w:rsidP="00C95DB8">
      <w:pPr>
        <w:spacing w:before="100" w:beforeAutospacing="1" w:after="100" w:afterAutospacing="1" w:line="240" w:lineRule="auto"/>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ДОГОВІР</w:t>
      </w:r>
      <w:r w:rsidRPr="0036231D">
        <w:rPr>
          <w:rFonts w:ascii="Times New Roman" w:eastAsia="Times New Roman" w:hAnsi="Times New Roman"/>
          <w:b/>
          <w:bCs/>
          <w:sz w:val="27"/>
          <w:szCs w:val="27"/>
          <w:lang w:eastAsia="uk-UA"/>
        </w:rPr>
        <w:br/>
        <w:t>електропостачальника про надання послуг з розподілу (передачі) електричної енергії</w:t>
      </w:r>
    </w:p>
    <w:p w14:paraId="156F3B66" w14:textId="64B3BE35" w:rsidR="00602091" w:rsidRPr="0036231D" w:rsidRDefault="006D1D13" w:rsidP="00590944">
      <w:pPr>
        <w:pStyle w:val="3"/>
        <w:spacing w:before="0" w:beforeAutospacing="0" w:after="0" w:afterAutospacing="0" w:line="240" w:lineRule="atLeast"/>
        <w:jc w:val="both"/>
        <w:rPr>
          <w:b w:val="0"/>
          <w:bCs w:val="0"/>
          <w:sz w:val="24"/>
          <w:szCs w:val="24"/>
          <w:lang w:val="uk-UA"/>
        </w:rPr>
      </w:pPr>
      <w:r w:rsidRPr="0036231D">
        <w:rPr>
          <w:b w:val="0"/>
          <w:bCs w:val="0"/>
          <w:sz w:val="24"/>
          <w:szCs w:val="24"/>
          <w:lang w:val="uk-UA"/>
        </w:rPr>
        <w:t xml:space="preserve">ПРИВАТНЕ АКЦІОНЕРНЕ ТОВАРИСТВО «ДТЕК КИЇВСЬКІ ЕЛЕКТРОМЕРЕЖІ» </w:t>
      </w:r>
      <w:r w:rsidR="00EE3DB3" w:rsidRPr="0036231D">
        <w:rPr>
          <w:b w:val="0"/>
          <w:bCs w:val="0"/>
          <w:sz w:val="24"/>
          <w:szCs w:val="24"/>
          <w:lang w:val="uk-UA"/>
        </w:rPr>
        <w:t xml:space="preserve">(далі - Оператор системи), </w:t>
      </w:r>
      <w:r w:rsidR="00412EEB" w:rsidRPr="0036231D">
        <w:rPr>
          <w:b w:val="0"/>
          <w:sz w:val="24"/>
          <w:szCs w:val="24"/>
          <w:lang w:val="uk-UA"/>
        </w:rPr>
        <w:t>що діє на підставі ліцензії на право провадження господарської діяльності з розподілу електричної енергії (постанова НКРЕКП від 13.11.2018 №1411)</w:t>
      </w:r>
      <w:r w:rsidR="00590944" w:rsidRPr="0036231D">
        <w:rPr>
          <w:b w:val="0"/>
          <w:bCs w:val="0"/>
          <w:sz w:val="24"/>
          <w:szCs w:val="24"/>
          <w:lang w:val="uk-UA"/>
        </w:rPr>
        <w:t>.</w:t>
      </w:r>
    </w:p>
    <w:p w14:paraId="2FB1C188" w14:textId="77777777" w:rsidR="0036231D" w:rsidRPr="0036231D" w:rsidRDefault="0036231D" w:rsidP="00590944">
      <w:pPr>
        <w:pStyle w:val="3"/>
        <w:spacing w:before="0" w:beforeAutospacing="0" w:after="0" w:afterAutospacing="0" w:line="240" w:lineRule="atLeast"/>
        <w:jc w:val="both"/>
        <w:rPr>
          <w:rFonts w:eastAsia="Times New Roman"/>
          <w:b w:val="0"/>
          <w:bCs w:val="0"/>
          <w:sz w:val="24"/>
          <w:lang w:val="uk-UA" w:eastAsia="uk-UA"/>
        </w:rPr>
      </w:pPr>
    </w:p>
    <w:p w14:paraId="67468647" w14:textId="1E32AE30" w:rsidR="00602091" w:rsidRPr="0000381B" w:rsidRDefault="00C95DB8" w:rsidP="0000381B">
      <w:pPr>
        <w:pStyle w:val="ad"/>
        <w:numPr>
          <w:ilvl w:val="0"/>
          <w:numId w:val="1"/>
        </w:numPr>
        <w:spacing w:after="0" w:line="240" w:lineRule="atLeast"/>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Загальні положення</w:t>
      </w:r>
    </w:p>
    <w:p w14:paraId="100211D8" w14:textId="77777777" w:rsidR="00590944" w:rsidRPr="0036231D" w:rsidRDefault="00590944" w:rsidP="006D1D13">
      <w:pPr>
        <w:pStyle w:val="ad"/>
        <w:spacing w:after="0" w:line="240" w:lineRule="atLeast"/>
        <w:ind w:left="0" w:firstLine="567"/>
        <w:jc w:val="both"/>
        <w:outlineLvl w:val="2"/>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1.1. Цей договір електропостачальника про надання послуг з розподілу (передачі) електричної енергії (надалі - Договір) є публічним договором приєднання, який встановлює порядок та умови передачі (розподілу) електричної енергії споживачам електропостачальника (надалі - Постачальник) як послуги Оператора системи. Укладається сторонами з урахуванням статей 633, 634, 641, 642 Цивільного кодексу України шляхом приєднання Постачальника до умов цього договору.</w:t>
      </w:r>
    </w:p>
    <w:p w14:paraId="3A7338F3" w14:textId="77777777" w:rsidR="00590944" w:rsidRPr="0036231D" w:rsidRDefault="00590944" w:rsidP="006D1D13">
      <w:pPr>
        <w:pStyle w:val="ad"/>
        <w:spacing w:after="0" w:line="240" w:lineRule="atLeast"/>
        <w:ind w:left="0" w:firstLine="567"/>
        <w:jc w:val="both"/>
        <w:outlineLvl w:val="2"/>
        <w:rPr>
          <w:rFonts w:ascii="Times New Roman" w:eastAsia="Times New Roman" w:hAnsi="Times New Roman"/>
          <w:sz w:val="24"/>
          <w:szCs w:val="24"/>
          <w:lang w:eastAsia="uk-UA"/>
        </w:rPr>
      </w:pPr>
    </w:p>
    <w:p w14:paraId="715CA5EE" w14:textId="77777777" w:rsidR="00590944" w:rsidRPr="0036231D" w:rsidRDefault="00590944" w:rsidP="006D1D13">
      <w:pPr>
        <w:pStyle w:val="ad"/>
        <w:spacing w:after="0" w:line="240" w:lineRule="atLeast"/>
        <w:ind w:left="0" w:firstLine="567"/>
        <w:jc w:val="both"/>
        <w:outlineLvl w:val="2"/>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1.2 Умови Договору є однаковими для всіх електропостачальників та розроблені відповідно до Закону України "Про ринок електричної енергії" та Правил роздрібного ринку електричної енергії, затверджених постановою Національної комісією, що здійснює державне регулювання у сферах енергетики та комунальних послуг, від 14 березня 2018 року N 312 (далі - ПРРЕЕ).</w:t>
      </w:r>
    </w:p>
    <w:p w14:paraId="0A568BA2" w14:textId="77777777" w:rsidR="00590944" w:rsidRPr="0036231D" w:rsidRDefault="00590944" w:rsidP="006D1D13">
      <w:pPr>
        <w:pStyle w:val="ad"/>
        <w:spacing w:after="0" w:line="240" w:lineRule="atLeast"/>
        <w:ind w:left="0" w:firstLine="567"/>
        <w:jc w:val="both"/>
        <w:outlineLvl w:val="2"/>
        <w:rPr>
          <w:rFonts w:ascii="Times New Roman" w:eastAsia="Times New Roman" w:hAnsi="Times New Roman"/>
          <w:sz w:val="24"/>
          <w:szCs w:val="24"/>
          <w:lang w:eastAsia="uk-UA"/>
        </w:rPr>
      </w:pPr>
    </w:p>
    <w:p w14:paraId="535CAF17" w14:textId="5D45D4EF" w:rsidR="00602091" w:rsidRPr="0036231D" w:rsidRDefault="00590944"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Далі за текстом цього Договору Оператор системи та Постачальник іменуються - Сторона, а разом - Сторони.</w:t>
      </w:r>
    </w:p>
    <w:p w14:paraId="25B5DCCC" w14:textId="40051794"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2. Предмет Договору</w:t>
      </w:r>
    </w:p>
    <w:p w14:paraId="18CB6B86" w14:textId="3A0DBB3F"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2.1. Оператор системи надає послуги з розподілу електричної енергії </w:t>
      </w:r>
      <w:r w:rsidR="00200113" w:rsidRPr="0036231D">
        <w:rPr>
          <w:rFonts w:ascii="Times New Roman" w:eastAsia="Times New Roman" w:hAnsi="Times New Roman"/>
          <w:sz w:val="24"/>
          <w:szCs w:val="24"/>
          <w:lang w:eastAsia="uk-UA"/>
        </w:rPr>
        <w:t>за сукупністю споживачів</w:t>
      </w:r>
      <w:r w:rsidRPr="0036231D">
        <w:rPr>
          <w:rFonts w:ascii="Times New Roman" w:eastAsia="Times New Roman" w:hAnsi="Times New Roman"/>
          <w:sz w:val="24"/>
          <w:szCs w:val="24"/>
          <w:lang w:eastAsia="uk-UA"/>
        </w:rPr>
        <w:t xml:space="preserve">, які входять </w:t>
      </w:r>
      <w:r w:rsidR="00200113" w:rsidRPr="0036231D">
        <w:rPr>
          <w:rFonts w:ascii="Times New Roman" w:eastAsia="Times New Roman" w:hAnsi="Times New Roman"/>
          <w:sz w:val="24"/>
          <w:szCs w:val="24"/>
          <w:lang w:eastAsia="uk-UA"/>
        </w:rPr>
        <w:t xml:space="preserve">до групи </w:t>
      </w:r>
      <w:r w:rsidRPr="0036231D">
        <w:rPr>
          <w:rFonts w:ascii="Times New Roman" w:eastAsia="Times New Roman" w:hAnsi="Times New Roman"/>
          <w:sz w:val="24"/>
          <w:szCs w:val="24"/>
          <w:lang w:eastAsia="uk-UA"/>
        </w:rPr>
        <w:t>Постачальника згідно з реєстром за ЕІС кодами споживачів та їх точок вимірювання. Реєстр ведеться Оператором системи в електронному вигляді.</w:t>
      </w:r>
    </w:p>
    <w:p w14:paraId="4EE8B1F2" w14:textId="3BD52E0A"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Оператор системи забезпечує </w:t>
      </w:r>
      <w:r w:rsidR="00200113" w:rsidRPr="0036231D">
        <w:rPr>
          <w:rFonts w:ascii="Times New Roman" w:eastAsia="Times New Roman" w:hAnsi="Times New Roman"/>
          <w:sz w:val="24"/>
          <w:szCs w:val="24"/>
          <w:lang w:eastAsia="uk-UA"/>
        </w:rPr>
        <w:t>надання послуг з</w:t>
      </w:r>
      <w:r w:rsidRPr="0036231D">
        <w:rPr>
          <w:rFonts w:ascii="Times New Roman" w:eastAsia="Times New Roman" w:hAnsi="Times New Roman"/>
          <w:sz w:val="24"/>
          <w:szCs w:val="24"/>
          <w:lang w:eastAsia="uk-UA"/>
        </w:rPr>
        <w:t xml:space="preserve"> розподілу (передачі) в обсязі, необхідному та достатньому для виконання Постачальником функцій відповідного суб'єкта роздрібного ринку електричної енергії</w:t>
      </w:r>
      <w:r w:rsidR="00200113" w:rsidRPr="0036231D">
        <w:rPr>
          <w:rFonts w:ascii="Times New Roman" w:eastAsia="Times New Roman" w:hAnsi="Times New Roman"/>
          <w:sz w:val="24"/>
          <w:szCs w:val="24"/>
          <w:lang w:eastAsia="uk-UA"/>
        </w:rPr>
        <w:t>, та надання інших послуг, зокрема з відключення та підключення споживачів</w:t>
      </w:r>
      <w:r w:rsidRPr="0036231D">
        <w:rPr>
          <w:rFonts w:ascii="Times New Roman" w:eastAsia="Times New Roman" w:hAnsi="Times New Roman"/>
          <w:sz w:val="24"/>
          <w:szCs w:val="24"/>
          <w:lang w:eastAsia="uk-UA"/>
        </w:rPr>
        <w:t>.</w:t>
      </w:r>
    </w:p>
    <w:p w14:paraId="4FFF6894" w14:textId="603DCCAD"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2.2. Постачальник здійснює </w:t>
      </w:r>
      <w:r w:rsidR="00A92F59" w:rsidRPr="0036231D">
        <w:rPr>
          <w:rFonts w:ascii="Times New Roman" w:eastAsia="Times New Roman" w:hAnsi="Times New Roman"/>
          <w:sz w:val="24"/>
          <w:szCs w:val="24"/>
          <w:lang w:eastAsia="uk-UA"/>
        </w:rPr>
        <w:t xml:space="preserve">придбання та </w:t>
      </w:r>
      <w:r w:rsidRPr="0036231D">
        <w:rPr>
          <w:rFonts w:ascii="Times New Roman" w:eastAsia="Times New Roman" w:hAnsi="Times New Roman"/>
          <w:sz w:val="24"/>
          <w:szCs w:val="24"/>
          <w:lang w:eastAsia="uk-UA"/>
        </w:rPr>
        <w:t>оплату послуг з розподілу (передачі</w:t>
      </w:r>
      <w:r w:rsidR="00A92F59" w:rsidRPr="0036231D">
        <w:rPr>
          <w:rFonts w:ascii="Times New Roman" w:eastAsia="Times New Roman" w:hAnsi="Times New Roman"/>
          <w:sz w:val="24"/>
          <w:szCs w:val="24"/>
          <w:lang w:eastAsia="uk-UA"/>
        </w:rPr>
        <w:t xml:space="preserve"> електричної енергії</w:t>
      </w:r>
      <w:r w:rsidRPr="0036231D">
        <w:rPr>
          <w:rFonts w:ascii="Times New Roman" w:eastAsia="Times New Roman" w:hAnsi="Times New Roman"/>
          <w:sz w:val="24"/>
          <w:szCs w:val="24"/>
          <w:lang w:eastAsia="uk-UA"/>
        </w:rPr>
        <w:t xml:space="preserve"> згідно з умовами глави 3 цього Договору</w:t>
      </w:r>
      <w:r w:rsidR="00A92F59" w:rsidRPr="0036231D">
        <w:rPr>
          <w:rFonts w:ascii="Times New Roman" w:eastAsia="Times New Roman" w:hAnsi="Times New Roman"/>
          <w:sz w:val="24"/>
          <w:szCs w:val="24"/>
          <w:lang w:eastAsia="uk-UA"/>
        </w:rPr>
        <w:t xml:space="preserve"> за сукупністю споживачів Постачальника, які згідно з умовами договорів про постачання електричної енергії (комерційних пропозицій Постачальника) здійснюють оплати послуг з розподілу (передачі) електричної енергії через Постачальника,</w:t>
      </w:r>
      <w:r w:rsidRPr="0036231D">
        <w:rPr>
          <w:rFonts w:ascii="Times New Roman" w:eastAsia="Times New Roman" w:hAnsi="Times New Roman"/>
          <w:sz w:val="24"/>
          <w:szCs w:val="24"/>
          <w:lang w:eastAsia="uk-UA"/>
        </w:rPr>
        <w:t xml:space="preserve"> та </w:t>
      </w:r>
      <w:r w:rsidR="00A92F59" w:rsidRPr="0036231D">
        <w:rPr>
          <w:rFonts w:ascii="Times New Roman" w:eastAsia="Times New Roman" w:hAnsi="Times New Roman"/>
          <w:sz w:val="24"/>
          <w:szCs w:val="24"/>
          <w:lang w:eastAsia="uk-UA"/>
        </w:rPr>
        <w:t xml:space="preserve">інших </w:t>
      </w:r>
      <w:r w:rsidRPr="0036231D">
        <w:rPr>
          <w:rFonts w:ascii="Times New Roman" w:eastAsia="Times New Roman" w:hAnsi="Times New Roman"/>
          <w:sz w:val="24"/>
          <w:szCs w:val="24"/>
          <w:lang w:eastAsia="uk-UA"/>
        </w:rPr>
        <w:t xml:space="preserve">послуг Оператора системи згідно з порядком розрахунків, який є додатком </w:t>
      </w:r>
      <w:r w:rsidR="00EE3DB3" w:rsidRPr="0036231D">
        <w:rPr>
          <w:rFonts w:ascii="Times New Roman" w:eastAsia="Times New Roman" w:hAnsi="Times New Roman"/>
          <w:sz w:val="24"/>
          <w:szCs w:val="24"/>
          <w:lang w:eastAsia="uk-UA"/>
        </w:rPr>
        <w:t xml:space="preserve">№ </w:t>
      </w:r>
      <w:r w:rsidR="00C218CE" w:rsidRPr="0036231D">
        <w:rPr>
          <w:rFonts w:ascii="Times New Roman" w:eastAsia="Times New Roman" w:hAnsi="Times New Roman"/>
          <w:sz w:val="24"/>
          <w:szCs w:val="24"/>
          <w:lang w:eastAsia="uk-UA"/>
        </w:rPr>
        <w:t xml:space="preserve">2 </w:t>
      </w:r>
      <w:r w:rsidRPr="0036231D">
        <w:rPr>
          <w:rFonts w:ascii="Times New Roman" w:eastAsia="Times New Roman" w:hAnsi="Times New Roman"/>
          <w:sz w:val="24"/>
          <w:szCs w:val="24"/>
          <w:lang w:eastAsia="uk-UA"/>
        </w:rPr>
        <w:t>до цього Договору.</w:t>
      </w:r>
    </w:p>
    <w:p w14:paraId="6409BE9D" w14:textId="77777777" w:rsidR="00D96089" w:rsidRPr="0036231D" w:rsidRDefault="00D96089" w:rsidP="00602091">
      <w:pPr>
        <w:spacing w:after="0" w:line="240" w:lineRule="atLeast"/>
        <w:ind w:firstLine="708"/>
        <w:jc w:val="both"/>
        <w:rPr>
          <w:rFonts w:ascii="Times New Roman" w:eastAsia="Times New Roman" w:hAnsi="Times New Roman"/>
          <w:sz w:val="24"/>
          <w:szCs w:val="24"/>
          <w:lang w:eastAsia="uk-UA"/>
        </w:rPr>
      </w:pPr>
    </w:p>
    <w:p w14:paraId="4CE456F9" w14:textId="0BF7E47C"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3. Ціна договору</w:t>
      </w:r>
    </w:p>
    <w:p w14:paraId="088D831B" w14:textId="1B26EDE7" w:rsidR="00413497"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3.1. </w:t>
      </w:r>
      <w:r w:rsidR="00413497" w:rsidRPr="0036231D">
        <w:rPr>
          <w:rFonts w:ascii="Times New Roman" w:eastAsia="Times New Roman" w:hAnsi="Times New Roman"/>
          <w:sz w:val="24"/>
          <w:szCs w:val="24"/>
          <w:lang w:eastAsia="uk-UA"/>
        </w:rPr>
        <w:t>Ціна послуг з розподілу (передачі) визначається згідно з Порядком встановлення (формування) тарифів на послуги з розподілу електричної енергії (Порядком встановлення (формування) тарифів на послуги з передачі електричної енергії), затвердженим Регулятором.</w:t>
      </w:r>
    </w:p>
    <w:p w14:paraId="37EB4C65" w14:textId="77777777" w:rsidR="00413497" w:rsidRPr="0036231D" w:rsidRDefault="00413497" w:rsidP="006D1D13">
      <w:pPr>
        <w:spacing w:after="0" w:line="240" w:lineRule="atLeast"/>
        <w:ind w:firstLine="567"/>
        <w:jc w:val="both"/>
        <w:rPr>
          <w:rFonts w:ascii="Times New Roman" w:eastAsia="Times New Roman" w:hAnsi="Times New Roman"/>
          <w:sz w:val="24"/>
          <w:szCs w:val="24"/>
          <w:lang w:eastAsia="uk-UA"/>
        </w:rPr>
      </w:pPr>
    </w:p>
    <w:p w14:paraId="58DE9143" w14:textId="77777777" w:rsidR="00413497" w:rsidRPr="0036231D" w:rsidRDefault="00413497"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Ціна інших послуг визначається згідно з калькуляціями, розрахованими на підставі Методики розрахунку вартості робіт з підключення електроустановок споживачів до електричних мереж ліцензіата та інших додаткових робіт і послуг, пов'язаних із ліцензованою діяльністю, затвердженої Регулятором.</w:t>
      </w:r>
    </w:p>
    <w:p w14:paraId="17A41A4B" w14:textId="77777777" w:rsidR="002D106C" w:rsidRDefault="00C95DB8" w:rsidP="006D1D13">
      <w:pPr>
        <w:spacing w:after="0" w:line="240" w:lineRule="atLeast"/>
        <w:ind w:firstLine="567"/>
        <w:jc w:val="both"/>
        <w:rPr>
          <w:rFonts w:ascii="Times New Roman" w:hAnsi="Times New Roman"/>
          <w:sz w:val="24"/>
        </w:rPr>
      </w:pPr>
      <w:r w:rsidRPr="0036231D">
        <w:rPr>
          <w:rFonts w:ascii="Times New Roman" w:eastAsia="Times New Roman" w:hAnsi="Times New Roman"/>
          <w:sz w:val="24"/>
          <w:szCs w:val="24"/>
          <w:lang w:eastAsia="uk-UA"/>
        </w:rPr>
        <w:t xml:space="preserve">3.2. </w:t>
      </w:r>
      <w:r w:rsidR="00413497" w:rsidRPr="0036231D">
        <w:rPr>
          <w:rFonts w:ascii="Times New Roman" w:hAnsi="Times New Roman"/>
          <w:sz w:val="24"/>
        </w:rPr>
        <w:t>Вартість договору складає вартість послуг з розподілу (передачі) електричної енергії за сукупністю споживачів Постачальника, яким згідно з умовами договорів про постачання електричної енергії (комерційних пропозицій Постачальника) послуги з розподілу (передачі) електричної енергії придбаває Постачальник, та вартість інших послуг згідно з договором.</w:t>
      </w:r>
    </w:p>
    <w:p w14:paraId="4435B790" w14:textId="0D9170BD"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lastRenderedPageBreak/>
        <w:t>3.3. Розрахунковим періодом для цілей цього Договору є календарний місяць.</w:t>
      </w:r>
    </w:p>
    <w:p w14:paraId="5BCFF164" w14:textId="18CC56A1"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3.4. Оплата</w:t>
      </w:r>
      <w:r w:rsidR="00413497" w:rsidRPr="0036231D">
        <w:rPr>
          <w:rFonts w:ascii="Times New Roman" w:eastAsia="Times New Roman" w:hAnsi="Times New Roman"/>
          <w:sz w:val="24"/>
          <w:szCs w:val="24"/>
          <w:lang w:eastAsia="uk-UA"/>
        </w:rPr>
        <w:t xml:space="preserve"> (придбання)</w:t>
      </w:r>
      <w:r w:rsidRPr="0036231D">
        <w:rPr>
          <w:rFonts w:ascii="Times New Roman" w:eastAsia="Times New Roman" w:hAnsi="Times New Roman"/>
          <w:sz w:val="24"/>
          <w:szCs w:val="24"/>
          <w:lang w:eastAsia="uk-UA"/>
        </w:rPr>
        <w:t xml:space="preserve"> послуг з розподілу (передачі)</w:t>
      </w:r>
      <w:r w:rsidR="00413497" w:rsidRPr="0036231D">
        <w:rPr>
          <w:rFonts w:ascii="Times New Roman" w:eastAsia="Times New Roman" w:hAnsi="Times New Roman"/>
          <w:sz w:val="24"/>
          <w:szCs w:val="24"/>
          <w:lang w:eastAsia="uk-UA"/>
        </w:rPr>
        <w:t xml:space="preserve"> електричної енергії </w:t>
      </w:r>
      <w:r w:rsidRPr="0036231D">
        <w:rPr>
          <w:rFonts w:ascii="Times New Roman" w:eastAsia="Times New Roman" w:hAnsi="Times New Roman"/>
          <w:sz w:val="24"/>
          <w:szCs w:val="24"/>
          <w:lang w:eastAsia="uk-UA"/>
        </w:rPr>
        <w:t xml:space="preserve"> здійснюється Постачальником </w:t>
      </w:r>
      <w:r w:rsidR="00413497" w:rsidRPr="0036231D">
        <w:rPr>
          <w:rFonts w:ascii="Times New Roman" w:eastAsia="Times New Roman" w:hAnsi="Times New Roman"/>
          <w:sz w:val="24"/>
          <w:szCs w:val="24"/>
          <w:lang w:eastAsia="uk-UA"/>
        </w:rPr>
        <w:t xml:space="preserve">у формі попередньої оплати, у тому числі </w:t>
      </w:r>
      <w:r w:rsidRPr="0036231D">
        <w:rPr>
          <w:rFonts w:ascii="Times New Roman" w:eastAsia="Times New Roman" w:hAnsi="Times New Roman"/>
          <w:sz w:val="24"/>
          <w:szCs w:val="24"/>
          <w:lang w:eastAsia="uk-UA"/>
        </w:rPr>
        <w:t>плановими авансовими платежами.</w:t>
      </w:r>
    </w:p>
    <w:p w14:paraId="536C809D"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3.5. Оплата послуг з розподілу (передачі) електричної енергії здійснюється Постачальником на поточний рахунок Оператора системи.</w:t>
      </w:r>
    </w:p>
    <w:p w14:paraId="6EE978A1" w14:textId="77777777" w:rsidR="00602091" w:rsidRPr="0036231D" w:rsidRDefault="00602091" w:rsidP="00602091">
      <w:pPr>
        <w:spacing w:after="0" w:line="240" w:lineRule="atLeast"/>
        <w:ind w:firstLine="708"/>
        <w:jc w:val="both"/>
        <w:rPr>
          <w:rFonts w:ascii="Times New Roman" w:eastAsia="Times New Roman" w:hAnsi="Times New Roman"/>
          <w:sz w:val="24"/>
          <w:szCs w:val="24"/>
          <w:lang w:eastAsia="uk-UA"/>
        </w:rPr>
      </w:pPr>
    </w:p>
    <w:p w14:paraId="0DC5A117" w14:textId="19511BD1"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4. Зобов'язання Сторін</w:t>
      </w:r>
    </w:p>
    <w:p w14:paraId="7952B7AA"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4.1. Оператор системи зобов'язується:</w:t>
      </w:r>
    </w:p>
    <w:p w14:paraId="755CE320"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виконувати умови цього Договору, та надавати Постачальнику недискримінаційний доступ до електричних мереж на території здійснення ліцензованої діяльності Оператора системи з метою постачання електричної енергії споживачам;</w:t>
      </w:r>
    </w:p>
    <w:p w14:paraId="078231E6" w14:textId="644A5AFD"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відображати інформацію, передбачену глав</w:t>
      </w:r>
      <w:r w:rsidR="00C05862" w:rsidRPr="0036231D">
        <w:rPr>
          <w:rFonts w:ascii="Times New Roman" w:eastAsia="Times New Roman" w:hAnsi="Times New Roman"/>
          <w:sz w:val="24"/>
          <w:szCs w:val="24"/>
          <w:lang w:eastAsia="uk-UA"/>
        </w:rPr>
        <w:t>ою</w:t>
      </w:r>
      <w:r w:rsidRPr="0036231D">
        <w:rPr>
          <w:rFonts w:ascii="Times New Roman" w:eastAsia="Times New Roman" w:hAnsi="Times New Roman"/>
          <w:sz w:val="24"/>
          <w:szCs w:val="24"/>
          <w:lang w:eastAsia="uk-UA"/>
        </w:rPr>
        <w:t xml:space="preserve"> 3 цього Договору, та суми, що підлягають сплаті за надання послуг з розподілу (передачі) електричної енергії Постачальником, на особовому рахунку споживача Постачальника.</w:t>
      </w:r>
    </w:p>
    <w:p w14:paraId="28C0EDFE"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забезпечувати утримання електричних мереж в належному стані для задоволення потреб споживача Постачальника в електричній енергії;</w:t>
      </w:r>
    </w:p>
    <w:p w14:paraId="0C76EDE9"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здійснювати розподіл (передачу) електричної енергії споживачу Постачальника із дотриманням показників якості електричної енергії, визначених державними стандартами;</w:t>
      </w:r>
    </w:p>
    <w:p w14:paraId="4991C5CE"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надавати Постачальнику інформацію про послуги, пов'язані з розподілом (передачею) електричної енергії, та про терміни обмежень і відключень;</w:t>
      </w:r>
    </w:p>
    <w:p w14:paraId="785E5895" w14:textId="13919466"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надавати Постачальнику інформацію про зміну тарифу (ціни) на послугу з розподілу (передачі) електричної енергії не пізніше ніж за 20 днів до введення ї</w:t>
      </w:r>
      <w:r w:rsidR="004E1AB1" w:rsidRPr="0036231D">
        <w:rPr>
          <w:rFonts w:ascii="Times New Roman" w:eastAsia="Times New Roman" w:hAnsi="Times New Roman"/>
          <w:sz w:val="24"/>
          <w:szCs w:val="24"/>
          <w:lang w:eastAsia="uk-UA"/>
        </w:rPr>
        <w:t>х</w:t>
      </w:r>
      <w:r w:rsidRPr="0036231D">
        <w:rPr>
          <w:rFonts w:ascii="Times New Roman" w:eastAsia="Times New Roman" w:hAnsi="Times New Roman"/>
          <w:sz w:val="24"/>
          <w:szCs w:val="24"/>
          <w:lang w:eastAsia="uk-UA"/>
        </w:rPr>
        <w:t xml:space="preserve"> в дію;</w:t>
      </w:r>
    </w:p>
    <w:p w14:paraId="567949C8" w14:textId="5FB7EDE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повідомляти Постачальника про зміну споживачем електропостачальника </w:t>
      </w:r>
      <w:r w:rsidR="004E1AB1" w:rsidRPr="0036231D">
        <w:rPr>
          <w:rFonts w:ascii="Times New Roman" w:eastAsia="Times New Roman" w:hAnsi="Times New Roman"/>
          <w:sz w:val="24"/>
          <w:szCs w:val="24"/>
          <w:lang w:eastAsia="uk-UA"/>
        </w:rPr>
        <w:t xml:space="preserve"> </w:t>
      </w:r>
      <w:r w:rsidRPr="0036231D">
        <w:rPr>
          <w:rFonts w:ascii="Times New Roman" w:eastAsia="Times New Roman" w:hAnsi="Times New Roman"/>
          <w:sz w:val="24"/>
          <w:szCs w:val="24"/>
          <w:lang w:eastAsia="uk-UA"/>
        </w:rPr>
        <w:t>;</w:t>
      </w:r>
    </w:p>
    <w:p w14:paraId="06106F07"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обмежувати розподіл (передачу) за об'єктами споживачів Постачальника на час і дату, визначену у вимозі Постачальника про обмеження (відключення) відповідного об'єкта споживача;</w:t>
      </w:r>
    </w:p>
    <w:p w14:paraId="3F800C33" w14:textId="77777777" w:rsidR="00A95164"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надавати Постачальнику необхідну інформацію для виконання останнім зобов'язань за договором постачання</w:t>
      </w:r>
      <w:r w:rsidR="00A95164" w:rsidRPr="0036231D">
        <w:rPr>
          <w:rFonts w:ascii="Times New Roman" w:eastAsia="Times New Roman" w:hAnsi="Times New Roman"/>
          <w:sz w:val="24"/>
          <w:szCs w:val="24"/>
          <w:lang w:eastAsia="uk-UA"/>
        </w:rPr>
        <w:t>;</w:t>
      </w:r>
    </w:p>
    <w:p w14:paraId="2E60E442" w14:textId="6DF5D789" w:rsidR="00A95164" w:rsidRPr="0036231D" w:rsidRDefault="00A95164" w:rsidP="006D1D13">
      <w:pPr>
        <w:spacing w:after="0" w:line="240" w:lineRule="atLeast"/>
        <w:ind w:firstLine="567"/>
        <w:jc w:val="both"/>
        <w:rPr>
          <w:rFonts w:ascii="Times New Roman" w:hAnsi="Times New Roman"/>
          <w:sz w:val="24"/>
          <w:szCs w:val="24"/>
        </w:rPr>
      </w:pPr>
      <w:r w:rsidRPr="0036231D">
        <w:rPr>
          <w:rFonts w:ascii="Times New Roman" w:hAnsi="Times New Roman"/>
          <w:sz w:val="24"/>
          <w:szCs w:val="24"/>
        </w:rPr>
        <w:t>виконувати</w:t>
      </w:r>
      <w:r w:rsidR="009E48BF" w:rsidRPr="0036231D">
        <w:rPr>
          <w:rFonts w:ascii="Times New Roman" w:hAnsi="Times New Roman"/>
          <w:sz w:val="24"/>
          <w:szCs w:val="24"/>
        </w:rPr>
        <w:t>,</w:t>
      </w:r>
      <w:r w:rsidRPr="0036231D">
        <w:rPr>
          <w:rFonts w:ascii="Times New Roman" w:hAnsi="Times New Roman"/>
          <w:sz w:val="24"/>
          <w:szCs w:val="24"/>
        </w:rPr>
        <w:t xml:space="preserve"> до запуску електронної платформи Датахаб адміністратора комерційного обліку</w:t>
      </w:r>
      <w:r w:rsidR="009E48BF" w:rsidRPr="0036231D">
        <w:rPr>
          <w:rFonts w:ascii="Times New Roman" w:hAnsi="Times New Roman"/>
          <w:sz w:val="24"/>
          <w:szCs w:val="24"/>
        </w:rPr>
        <w:t>,</w:t>
      </w:r>
      <w:r w:rsidRPr="0036231D">
        <w:rPr>
          <w:rFonts w:ascii="Times New Roman" w:hAnsi="Times New Roman"/>
          <w:sz w:val="24"/>
          <w:szCs w:val="24"/>
        </w:rPr>
        <w:t xml:space="preserve"> функції адміністратора комерційного обліку на роздрібному ринку електричної енергії, у тому числі адміністрування процедури зміни постачальника електричної енергії у межах території ліцензованої діяльності;</w:t>
      </w:r>
    </w:p>
    <w:p w14:paraId="562188C0" w14:textId="2E2EAB48" w:rsidR="00C95DB8" w:rsidRPr="0036231D" w:rsidRDefault="00A95164" w:rsidP="006D1D13">
      <w:pPr>
        <w:spacing w:after="0" w:line="240" w:lineRule="atLeast"/>
        <w:ind w:firstLine="567"/>
        <w:rPr>
          <w:rFonts w:ascii="Times New Roman" w:eastAsia="Times New Roman" w:hAnsi="Times New Roman"/>
          <w:sz w:val="24"/>
          <w:szCs w:val="24"/>
          <w:lang w:eastAsia="uk-UA"/>
        </w:rPr>
      </w:pPr>
      <w:r w:rsidRPr="0036231D">
        <w:rPr>
          <w:rFonts w:ascii="Times New Roman" w:hAnsi="Times New Roman"/>
          <w:sz w:val="24"/>
          <w:szCs w:val="24"/>
        </w:rPr>
        <w:t>здійснювати інформаційну взаємодію на ринку електричної енергії між Оператором системи та Постачальником відповідно до до</w:t>
      </w:r>
      <w:r w:rsidR="00CD54F6" w:rsidRPr="0036231D">
        <w:rPr>
          <w:rFonts w:ascii="Times New Roman" w:hAnsi="Times New Roman"/>
          <w:sz w:val="24"/>
          <w:szCs w:val="24"/>
        </w:rPr>
        <w:t>д</w:t>
      </w:r>
      <w:r w:rsidRPr="0036231D">
        <w:rPr>
          <w:rFonts w:ascii="Times New Roman" w:hAnsi="Times New Roman"/>
          <w:sz w:val="24"/>
          <w:szCs w:val="24"/>
        </w:rPr>
        <w:t>а</w:t>
      </w:r>
      <w:r w:rsidR="00CD54F6" w:rsidRPr="0036231D">
        <w:rPr>
          <w:rFonts w:ascii="Times New Roman" w:hAnsi="Times New Roman"/>
          <w:sz w:val="24"/>
          <w:szCs w:val="24"/>
        </w:rPr>
        <w:t>т</w:t>
      </w:r>
      <w:r w:rsidRPr="0036231D">
        <w:rPr>
          <w:rFonts w:ascii="Times New Roman" w:hAnsi="Times New Roman"/>
          <w:sz w:val="24"/>
          <w:szCs w:val="24"/>
        </w:rPr>
        <w:t xml:space="preserve">ку </w:t>
      </w:r>
      <w:r w:rsidR="00EE3DB3" w:rsidRPr="0036231D">
        <w:rPr>
          <w:rFonts w:ascii="Times New Roman" w:hAnsi="Times New Roman"/>
          <w:sz w:val="24"/>
          <w:szCs w:val="24"/>
        </w:rPr>
        <w:t>№ 3</w:t>
      </w:r>
      <w:r w:rsidRPr="0036231D">
        <w:rPr>
          <w:rFonts w:ascii="Times New Roman" w:hAnsi="Times New Roman"/>
          <w:sz w:val="24"/>
          <w:szCs w:val="24"/>
        </w:rPr>
        <w:t xml:space="preserve"> цього Договору</w:t>
      </w:r>
      <w:r w:rsidR="00C95DB8" w:rsidRPr="0036231D">
        <w:rPr>
          <w:rFonts w:ascii="Times New Roman" w:eastAsia="Times New Roman" w:hAnsi="Times New Roman"/>
          <w:sz w:val="24"/>
          <w:szCs w:val="24"/>
          <w:lang w:eastAsia="uk-UA"/>
        </w:rPr>
        <w:t>.</w:t>
      </w:r>
    </w:p>
    <w:p w14:paraId="5F88003F"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4.2. Постачальник зобов'язується:</w:t>
      </w:r>
    </w:p>
    <w:p w14:paraId="7F7E4A33"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виконувати умови цього Договору;</w:t>
      </w:r>
    </w:p>
    <w:p w14:paraId="2AF17426" w14:textId="4E26F3B6" w:rsidR="00A95164"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здійснювати</w:t>
      </w:r>
      <w:r w:rsidR="005A0173" w:rsidRPr="0036231D">
        <w:rPr>
          <w:rFonts w:ascii="Times New Roman" w:eastAsia="Times New Roman" w:hAnsi="Times New Roman"/>
          <w:sz w:val="24"/>
          <w:szCs w:val="24"/>
          <w:lang w:eastAsia="uk-UA"/>
        </w:rPr>
        <w:t xml:space="preserve"> придбання та</w:t>
      </w:r>
      <w:r w:rsidRPr="0036231D">
        <w:rPr>
          <w:rFonts w:ascii="Times New Roman" w:eastAsia="Times New Roman" w:hAnsi="Times New Roman"/>
          <w:sz w:val="24"/>
          <w:szCs w:val="24"/>
          <w:lang w:eastAsia="uk-UA"/>
        </w:rPr>
        <w:t xml:space="preserve"> оплату послуг з розподілу (передач</w:t>
      </w:r>
      <w:r w:rsidR="004E1AB1" w:rsidRPr="0036231D">
        <w:rPr>
          <w:rFonts w:ascii="Times New Roman" w:eastAsia="Times New Roman" w:hAnsi="Times New Roman"/>
          <w:sz w:val="24"/>
          <w:szCs w:val="24"/>
          <w:lang w:eastAsia="uk-UA"/>
        </w:rPr>
        <w:t>і</w:t>
      </w:r>
      <w:r w:rsidRPr="0036231D">
        <w:rPr>
          <w:rFonts w:ascii="Times New Roman" w:eastAsia="Times New Roman" w:hAnsi="Times New Roman"/>
          <w:sz w:val="24"/>
          <w:szCs w:val="24"/>
          <w:lang w:eastAsia="uk-UA"/>
        </w:rPr>
        <w:t xml:space="preserve">) електричної енергії у повному обсязі згідно з умовами глави 3 </w:t>
      </w:r>
      <w:r w:rsidR="00A95164" w:rsidRPr="0036231D">
        <w:rPr>
          <w:rFonts w:ascii="Times New Roman" w:eastAsia="Times New Roman" w:hAnsi="Times New Roman"/>
          <w:sz w:val="24"/>
          <w:szCs w:val="24"/>
          <w:lang w:eastAsia="uk-UA"/>
        </w:rPr>
        <w:t xml:space="preserve">та додатку </w:t>
      </w:r>
      <w:r w:rsidR="00EE3DB3" w:rsidRPr="0036231D">
        <w:rPr>
          <w:rFonts w:ascii="Times New Roman" w:eastAsia="Times New Roman" w:hAnsi="Times New Roman"/>
          <w:sz w:val="24"/>
          <w:szCs w:val="24"/>
          <w:lang w:eastAsia="uk-UA"/>
        </w:rPr>
        <w:t xml:space="preserve">№ </w:t>
      </w:r>
      <w:r w:rsidR="00C218CE" w:rsidRPr="0036231D">
        <w:rPr>
          <w:rFonts w:ascii="Times New Roman" w:eastAsia="Times New Roman" w:hAnsi="Times New Roman"/>
          <w:sz w:val="24"/>
          <w:szCs w:val="24"/>
          <w:lang w:eastAsia="uk-UA"/>
        </w:rPr>
        <w:t xml:space="preserve">2 </w:t>
      </w:r>
      <w:r w:rsidRPr="0036231D">
        <w:rPr>
          <w:rFonts w:ascii="Times New Roman" w:eastAsia="Times New Roman" w:hAnsi="Times New Roman"/>
          <w:sz w:val="24"/>
          <w:szCs w:val="24"/>
          <w:lang w:eastAsia="uk-UA"/>
        </w:rPr>
        <w:t>цього Договору</w:t>
      </w:r>
      <w:r w:rsidR="00CC7AA6" w:rsidRPr="0036231D">
        <w:rPr>
          <w:rFonts w:ascii="Times New Roman" w:eastAsia="Times New Roman" w:hAnsi="Times New Roman"/>
          <w:sz w:val="24"/>
          <w:szCs w:val="24"/>
          <w:lang w:eastAsia="uk-UA"/>
        </w:rPr>
        <w:t xml:space="preserve"> за сукупністю споживачів Постачальника, яким згідно з умовами договорів про постачання електричної енергії (комерційних пропозицій Постачальника) оплату (придбання) послуг з розподілу (передачі) електричної енергії забезпечує Постачальник,</w:t>
      </w:r>
      <w:r w:rsidRPr="0036231D">
        <w:rPr>
          <w:rFonts w:ascii="Times New Roman" w:eastAsia="Times New Roman" w:hAnsi="Times New Roman"/>
          <w:sz w:val="24"/>
          <w:szCs w:val="24"/>
          <w:lang w:eastAsia="uk-UA"/>
        </w:rPr>
        <w:t xml:space="preserve"> та інших платежів, необхідність яких випливає з умов цього Договору</w:t>
      </w:r>
      <w:r w:rsidR="004E1AB1" w:rsidRPr="0036231D">
        <w:rPr>
          <w:rFonts w:ascii="Times New Roman" w:eastAsia="Times New Roman" w:hAnsi="Times New Roman"/>
          <w:sz w:val="24"/>
          <w:szCs w:val="24"/>
          <w:lang w:eastAsia="uk-UA"/>
        </w:rPr>
        <w:t>;</w:t>
      </w:r>
    </w:p>
    <w:p w14:paraId="58E5BC8D" w14:textId="3368456D" w:rsidR="000A38D6" w:rsidRPr="0036231D" w:rsidRDefault="00A95164" w:rsidP="006D1D13">
      <w:pPr>
        <w:spacing w:after="0" w:line="240" w:lineRule="atLeast"/>
        <w:ind w:firstLine="567"/>
        <w:jc w:val="both"/>
        <w:rPr>
          <w:rFonts w:ascii="Times New Roman" w:hAnsi="Times New Roman"/>
          <w:sz w:val="24"/>
          <w:szCs w:val="24"/>
        </w:rPr>
      </w:pPr>
      <w:r w:rsidRPr="0036231D">
        <w:rPr>
          <w:rFonts w:ascii="Times New Roman" w:hAnsi="Times New Roman"/>
          <w:sz w:val="24"/>
          <w:szCs w:val="24"/>
        </w:rPr>
        <w:t>здійснювати інформаційну взаємодію на ринку електричної енергії між Оператором системи та Постачальником відповідно до до</w:t>
      </w:r>
      <w:r w:rsidR="00943258" w:rsidRPr="0036231D">
        <w:rPr>
          <w:rFonts w:ascii="Times New Roman" w:hAnsi="Times New Roman"/>
          <w:sz w:val="24"/>
          <w:szCs w:val="24"/>
        </w:rPr>
        <w:t>д</w:t>
      </w:r>
      <w:r w:rsidRPr="0036231D">
        <w:rPr>
          <w:rFonts w:ascii="Times New Roman" w:hAnsi="Times New Roman"/>
          <w:sz w:val="24"/>
          <w:szCs w:val="24"/>
        </w:rPr>
        <w:t>а</w:t>
      </w:r>
      <w:r w:rsidR="00943258" w:rsidRPr="0036231D">
        <w:rPr>
          <w:rFonts w:ascii="Times New Roman" w:hAnsi="Times New Roman"/>
          <w:sz w:val="24"/>
          <w:szCs w:val="24"/>
        </w:rPr>
        <w:t>т</w:t>
      </w:r>
      <w:r w:rsidRPr="0036231D">
        <w:rPr>
          <w:rFonts w:ascii="Times New Roman" w:hAnsi="Times New Roman"/>
          <w:sz w:val="24"/>
          <w:szCs w:val="24"/>
        </w:rPr>
        <w:t xml:space="preserve">ку </w:t>
      </w:r>
      <w:r w:rsidR="00EE3DB3" w:rsidRPr="0036231D">
        <w:rPr>
          <w:rFonts w:ascii="Times New Roman" w:hAnsi="Times New Roman"/>
          <w:sz w:val="24"/>
          <w:szCs w:val="24"/>
        </w:rPr>
        <w:t xml:space="preserve">№ </w:t>
      </w:r>
      <w:r w:rsidR="004E1AB1" w:rsidRPr="0036231D">
        <w:rPr>
          <w:rFonts w:ascii="Times New Roman" w:hAnsi="Times New Roman"/>
          <w:sz w:val="24"/>
          <w:szCs w:val="24"/>
        </w:rPr>
        <w:t>3</w:t>
      </w:r>
      <w:r w:rsidRPr="0036231D">
        <w:rPr>
          <w:rFonts w:ascii="Times New Roman" w:hAnsi="Times New Roman"/>
          <w:sz w:val="24"/>
          <w:szCs w:val="24"/>
        </w:rPr>
        <w:t xml:space="preserve"> цього Договору</w:t>
      </w:r>
      <w:r w:rsidR="000A38D6" w:rsidRPr="0036231D">
        <w:rPr>
          <w:rFonts w:ascii="Times New Roman" w:hAnsi="Times New Roman"/>
          <w:sz w:val="24"/>
          <w:szCs w:val="24"/>
        </w:rPr>
        <w:t>;</w:t>
      </w:r>
    </w:p>
    <w:p w14:paraId="78C7992D" w14:textId="77777777" w:rsidR="000A38D6" w:rsidRPr="0036231D" w:rsidRDefault="000A38D6" w:rsidP="006D1D13">
      <w:pPr>
        <w:spacing w:after="160" w:line="259" w:lineRule="auto"/>
        <w:ind w:firstLine="567"/>
        <w:jc w:val="both"/>
        <w:rPr>
          <w:rFonts w:ascii="Times New Roman" w:hAnsi="Times New Roman"/>
          <w:sz w:val="24"/>
        </w:rPr>
      </w:pPr>
      <w:r w:rsidRPr="0036231D">
        <w:rPr>
          <w:rFonts w:ascii="Times New Roman" w:hAnsi="Times New Roman"/>
          <w:sz w:val="24"/>
        </w:rPr>
        <w:t>повідомляти Оператора системи про технічні характеристики (умови) комерційних пропозицій Постачальника;</w:t>
      </w:r>
    </w:p>
    <w:p w14:paraId="0C01A5C2" w14:textId="72240BE4" w:rsidR="00C95DB8" w:rsidRPr="0036231D" w:rsidRDefault="000A38D6" w:rsidP="006D1D13">
      <w:pPr>
        <w:spacing w:after="160" w:line="259" w:lineRule="auto"/>
        <w:ind w:firstLine="567"/>
        <w:jc w:val="both"/>
        <w:rPr>
          <w:rFonts w:ascii="Times New Roman" w:eastAsia="Times New Roman" w:hAnsi="Times New Roman"/>
          <w:sz w:val="24"/>
          <w:szCs w:val="24"/>
          <w:lang w:eastAsia="uk-UA"/>
        </w:rPr>
      </w:pPr>
      <w:r w:rsidRPr="0036231D">
        <w:rPr>
          <w:rFonts w:ascii="Times New Roman" w:hAnsi="Times New Roman"/>
          <w:sz w:val="24"/>
        </w:rPr>
        <w:t>надавати Оператору системи інформацію в порядку та у строки, передбачені Тимчасовим порядком визначення обсягів купівлі електричної енергії на оптовому ринку електричної енергії електропостачальниками та операторами систем розподілу на перехідний період до дати початку дії нового ринку електричної енергії, затвердженим Регулятором</w:t>
      </w:r>
      <w:r w:rsidR="00C95DB8" w:rsidRPr="0036231D">
        <w:rPr>
          <w:rFonts w:ascii="Times New Roman" w:eastAsia="Times New Roman" w:hAnsi="Times New Roman"/>
          <w:sz w:val="24"/>
          <w:szCs w:val="24"/>
          <w:lang w:eastAsia="uk-UA"/>
        </w:rPr>
        <w:t>.</w:t>
      </w:r>
    </w:p>
    <w:p w14:paraId="71C1B8B5" w14:textId="69446749" w:rsidR="00602091" w:rsidRPr="0036231D" w:rsidRDefault="00C95DB8" w:rsidP="0000381B">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4.3. Сторони виконують інші обов'язки, передбачені ліцензійними умовами та ПРРЕЕ.</w:t>
      </w:r>
    </w:p>
    <w:p w14:paraId="2FD7F14A" w14:textId="08D17A5F"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lastRenderedPageBreak/>
        <w:t>5. Права Сторін</w:t>
      </w:r>
    </w:p>
    <w:p w14:paraId="3114370F"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5.1. Оператор системи має право:</w:t>
      </w:r>
    </w:p>
    <w:p w14:paraId="6F910AB2" w14:textId="6B6B81BC"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на отримання від Постачальника своєчасної оплати за надання послуги з розподілу (передачі) електричної енергії </w:t>
      </w:r>
      <w:r w:rsidR="005A0173" w:rsidRPr="0036231D">
        <w:rPr>
          <w:rFonts w:ascii="Times New Roman" w:eastAsia="Times New Roman" w:hAnsi="Times New Roman"/>
          <w:sz w:val="24"/>
          <w:szCs w:val="24"/>
          <w:lang w:eastAsia="uk-UA"/>
        </w:rPr>
        <w:t>с</w:t>
      </w:r>
      <w:r w:rsidRPr="0036231D">
        <w:rPr>
          <w:rFonts w:ascii="Times New Roman" w:eastAsia="Times New Roman" w:hAnsi="Times New Roman"/>
          <w:sz w:val="24"/>
          <w:szCs w:val="24"/>
          <w:lang w:eastAsia="uk-UA"/>
        </w:rPr>
        <w:t>поживач</w:t>
      </w:r>
      <w:r w:rsidR="005A0173" w:rsidRPr="0036231D">
        <w:rPr>
          <w:rFonts w:ascii="Times New Roman" w:eastAsia="Times New Roman" w:hAnsi="Times New Roman"/>
          <w:sz w:val="24"/>
          <w:szCs w:val="24"/>
          <w:lang w:eastAsia="uk-UA"/>
        </w:rPr>
        <w:t>ам</w:t>
      </w:r>
      <w:r w:rsidR="000425CE" w:rsidRPr="0036231D">
        <w:rPr>
          <w:rFonts w:ascii="Times New Roman" w:eastAsia="Times New Roman" w:hAnsi="Times New Roman"/>
          <w:sz w:val="24"/>
          <w:szCs w:val="24"/>
          <w:lang w:eastAsia="uk-UA"/>
        </w:rPr>
        <w:t xml:space="preserve"> </w:t>
      </w:r>
      <w:r w:rsidR="00264C5E" w:rsidRPr="0036231D">
        <w:rPr>
          <w:rFonts w:ascii="Times New Roman" w:eastAsia="Times New Roman" w:hAnsi="Times New Roman"/>
          <w:sz w:val="24"/>
          <w:szCs w:val="24"/>
          <w:lang w:eastAsia="uk-UA"/>
        </w:rPr>
        <w:t>Постачальника</w:t>
      </w:r>
      <w:r w:rsidRPr="0036231D">
        <w:rPr>
          <w:rFonts w:ascii="Times New Roman" w:eastAsia="Times New Roman" w:hAnsi="Times New Roman"/>
          <w:sz w:val="24"/>
          <w:szCs w:val="24"/>
          <w:lang w:eastAsia="uk-UA"/>
        </w:rPr>
        <w:t xml:space="preserve">, </w:t>
      </w:r>
      <w:r w:rsidR="00264C5E" w:rsidRPr="0036231D">
        <w:rPr>
          <w:rFonts w:ascii="Times New Roman" w:eastAsia="Times New Roman" w:hAnsi="Times New Roman"/>
          <w:sz w:val="24"/>
          <w:szCs w:val="24"/>
          <w:lang w:eastAsia="uk-UA"/>
        </w:rPr>
        <w:t>яким згідно з умовами договорів про постачання електричної енергії (комерційних пропозицій Постачальника)</w:t>
      </w:r>
      <w:r w:rsidR="00443E57" w:rsidRPr="0036231D">
        <w:rPr>
          <w:rFonts w:ascii="Times New Roman" w:eastAsia="Times New Roman" w:hAnsi="Times New Roman"/>
          <w:sz w:val="24"/>
          <w:szCs w:val="24"/>
          <w:lang w:eastAsia="uk-UA"/>
        </w:rPr>
        <w:t xml:space="preserve"> оплату (придбання) послуг</w:t>
      </w:r>
      <w:r w:rsidR="00264C5E" w:rsidRPr="0036231D">
        <w:rPr>
          <w:rFonts w:ascii="Times New Roman" w:eastAsia="Times New Roman" w:hAnsi="Times New Roman"/>
          <w:sz w:val="24"/>
          <w:szCs w:val="24"/>
          <w:lang w:eastAsia="uk-UA"/>
        </w:rPr>
        <w:t xml:space="preserve"> </w:t>
      </w:r>
      <w:r w:rsidR="00443E57" w:rsidRPr="0036231D">
        <w:rPr>
          <w:rFonts w:ascii="Times New Roman" w:eastAsia="Times New Roman" w:hAnsi="Times New Roman"/>
          <w:sz w:val="24"/>
          <w:szCs w:val="24"/>
          <w:lang w:eastAsia="uk-UA"/>
        </w:rPr>
        <w:t xml:space="preserve">з розподілу (передачі) електричної енергії забезпечує Постачальник, </w:t>
      </w:r>
      <w:r w:rsidRPr="0036231D">
        <w:rPr>
          <w:rFonts w:ascii="Times New Roman" w:eastAsia="Times New Roman" w:hAnsi="Times New Roman"/>
          <w:sz w:val="24"/>
          <w:szCs w:val="24"/>
          <w:lang w:eastAsia="uk-UA"/>
        </w:rPr>
        <w:t>оплати послуг з відключення та підключення об'єктів споживачів Постачальника та інших послуг</w:t>
      </w:r>
      <w:r w:rsidR="004E1AB1" w:rsidRPr="0036231D">
        <w:rPr>
          <w:rFonts w:ascii="Times New Roman" w:eastAsia="Times New Roman" w:hAnsi="Times New Roman"/>
          <w:sz w:val="24"/>
          <w:szCs w:val="24"/>
          <w:lang w:eastAsia="uk-UA"/>
        </w:rPr>
        <w:t>,</w:t>
      </w:r>
      <w:r w:rsidRPr="0036231D">
        <w:rPr>
          <w:rFonts w:ascii="Times New Roman" w:eastAsia="Times New Roman" w:hAnsi="Times New Roman"/>
          <w:sz w:val="24"/>
          <w:szCs w:val="24"/>
          <w:lang w:eastAsia="uk-UA"/>
        </w:rPr>
        <w:t xml:space="preserve"> передбачених поряд</w:t>
      </w:r>
      <w:r w:rsidR="004E1AB1" w:rsidRPr="0036231D">
        <w:rPr>
          <w:rFonts w:ascii="Times New Roman" w:eastAsia="Times New Roman" w:hAnsi="Times New Roman"/>
          <w:sz w:val="24"/>
          <w:szCs w:val="24"/>
          <w:lang w:eastAsia="uk-UA"/>
        </w:rPr>
        <w:t>ком</w:t>
      </w:r>
      <w:r w:rsidRPr="0036231D">
        <w:rPr>
          <w:rFonts w:ascii="Times New Roman" w:eastAsia="Times New Roman" w:hAnsi="Times New Roman"/>
          <w:sz w:val="24"/>
          <w:szCs w:val="24"/>
          <w:lang w:eastAsia="uk-UA"/>
        </w:rPr>
        <w:t xml:space="preserve"> розрахунків.</w:t>
      </w:r>
    </w:p>
    <w:p w14:paraId="2A543D1C"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5.2. Постачальник має право:</w:t>
      </w:r>
    </w:p>
    <w:p w14:paraId="7CB92B1E"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 отримання інформації щодо обсягу та якості електричної енергії, умов та фактичних режимів її розподілу, тарифів (цін), порядку оплати за переліком споживачів балансуючої групи Постачальника;</w:t>
      </w:r>
    </w:p>
    <w:p w14:paraId="66B816D5" w14:textId="140AF57D"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 отримання інформаці</w:t>
      </w:r>
      <w:r w:rsidR="005E1D47" w:rsidRPr="0036231D">
        <w:rPr>
          <w:rFonts w:ascii="Times New Roman" w:eastAsia="Times New Roman" w:hAnsi="Times New Roman"/>
          <w:sz w:val="24"/>
          <w:szCs w:val="24"/>
          <w:lang w:eastAsia="uk-UA"/>
        </w:rPr>
        <w:t>ї</w:t>
      </w:r>
      <w:r w:rsidRPr="0036231D">
        <w:rPr>
          <w:rFonts w:ascii="Times New Roman" w:eastAsia="Times New Roman" w:hAnsi="Times New Roman"/>
          <w:sz w:val="24"/>
          <w:szCs w:val="24"/>
          <w:lang w:eastAsia="uk-UA"/>
        </w:rPr>
        <w:t xml:space="preserve"> щодо ініціювання зміни електропостачальника споживачем;</w:t>
      </w:r>
    </w:p>
    <w:p w14:paraId="3F50C9D0"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на отримання інформації щодо існуючої заборгованості на особовому рахунку споживача Постачальника;</w:t>
      </w:r>
    </w:p>
    <w:p w14:paraId="195B01A3"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подавати Оператору системи звернення, скарги та претензії, зокрема щодо якості електропостачання та якості електричної енергії, та отримувати в установленому законодавством порядку вмотивовані відповіді або повідомлення про заходи щодо усунення Оператором системи причин скарг.</w:t>
      </w:r>
    </w:p>
    <w:p w14:paraId="0A506F57" w14:textId="77777777" w:rsidR="00602091" w:rsidRPr="0036231D" w:rsidRDefault="00602091" w:rsidP="00602091">
      <w:pPr>
        <w:spacing w:after="0" w:line="240" w:lineRule="atLeast"/>
        <w:jc w:val="both"/>
        <w:rPr>
          <w:rFonts w:ascii="Times New Roman" w:eastAsia="Times New Roman" w:hAnsi="Times New Roman"/>
          <w:sz w:val="24"/>
          <w:szCs w:val="24"/>
          <w:lang w:eastAsia="uk-UA"/>
        </w:rPr>
      </w:pPr>
    </w:p>
    <w:p w14:paraId="4ACC0CB6" w14:textId="67503B18"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6. Відповідальність сторін</w:t>
      </w:r>
    </w:p>
    <w:p w14:paraId="54A85D89"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6.1. Оператор системи несе відповідальність за розподіл електричної енергії споживачам Постачальника:</w:t>
      </w:r>
    </w:p>
    <w:p w14:paraId="5A193FE3"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в обсягах та із забезпеченням договірної величини потужності, визначеними згідно з вимогами договорів споживача про надання послуг з розподілу (передачі);</w:t>
      </w:r>
    </w:p>
    <w:p w14:paraId="15B4CF9E"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із дотриманням вимог щодо фактичної категорії надійності електрозабезпечення об'єктів споживачів Постачальника;</w:t>
      </w:r>
    </w:p>
    <w:p w14:paraId="548DA64E"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із дотриманням показників якості електричної енергії на межі балансової належності електромереж.</w:t>
      </w:r>
    </w:p>
    <w:p w14:paraId="5931EA3B"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6.2. Оператор системи несе відповідальність за збитки, заподіяні Постачальнику у разі розподілу (передачі) електричної енергії, параметри якості якої не відповідають показникам, визначеним державними стандартами, або у разі припинення чи обмеження електропостачання із порушенням ПРРЕЕ - у розмірі і порядку, визначених відповідно до законодавства.</w:t>
      </w:r>
    </w:p>
    <w:p w14:paraId="6AF3C8DA"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6.3. Оператор системи не несе відповідальності за збитки, заподіяні Постачальнику внаслідок припинення або обмеження електропостачання споживачу Постачальника, здійсненого у встановленому ПРРЕЕ порядку.</w:t>
      </w:r>
    </w:p>
    <w:p w14:paraId="256D30DC" w14:textId="037881DF"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6.4. Оператор системи не несе відповідальності за тимчасове припинення постачання електричної енергії, відпуск електричної енергії, параметри якості якої не відповідають показникам, зазначеним у </w:t>
      </w:r>
      <w:r w:rsidR="005E1D47" w:rsidRPr="0036231D">
        <w:rPr>
          <w:rFonts w:ascii="Times New Roman" w:eastAsia="Times New Roman" w:hAnsi="Times New Roman"/>
          <w:sz w:val="24"/>
          <w:szCs w:val="24"/>
          <w:lang w:eastAsia="uk-UA"/>
        </w:rPr>
        <w:t>Д</w:t>
      </w:r>
      <w:r w:rsidRPr="0036231D">
        <w:rPr>
          <w:rFonts w:ascii="Times New Roman" w:eastAsia="Times New Roman" w:hAnsi="Times New Roman"/>
          <w:sz w:val="24"/>
          <w:szCs w:val="24"/>
          <w:lang w:eastAsia="uk-UA"/>
        </w:rPr>
        <w:t>оговорі, або за збитки</w:t>
      </w:r>
      <w:r w:rsidR="005E1D47" w:rsidRPr="0036231D">
        <w:rPr>
          <w:rFonts w:ascii="Times New Roman" w:eastAsia="Times New Roman" w:hAnsi="Times New Roman"/>
          <w:sz w:val="24"/>
          <w:szCs w:val="24"/>
          <w:lang w:eastAsia="uk-UA"/>
        </w:rPr>
        <w:t>,</w:t>
      </w:r>
      <w:r w:rsidRPr="0036231D">
        <w:rPr>
          <w:rFonts w:ascii="Times New Roman" w:eastAsia="Times New Roman" w:hAnsi="Times New Roman"/>
          <w:sz w:val="24"/>
          <w:szCs w:val="24"/>
          <w:lang w:eastAsia="uk-UA"/>
        </w:rPr>
        <w:t xml:space="preserve"> заподіяні Постачальнику, якщо доведе, що вони виникли не з його вини, а з вини споживача Постачальника або внаслідок дії обставин непереборної сили.</w:t>
      </w:r>
    </w:p>
    <w:p w14:paraId="68F81D7E" w14:textId="381D457C"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6.5. Обсяги електричної енергії, використані споживачем Постачальника після дати, зазначеної Постачальником у вимозі про відключення</w:t>
      </w:r>
      <w:r w:rsidR="005E1D47" w:rsidRPr="0036231D">
        <w:rPr>
          <w:rFonts w:ascii="Times New Roman" w:eastAsia="Times New Roman" w:hAnsi="Times New Roman"/>
          <w:sz w:val="24"/>
          <w:szCs w:val="24"/>
          <w:lang w:eastAsia="uk-UA"/>
        </w:rPr>
        <w:t>,</w:t>
      </w:r>
      <w:r w:rsidRPr="0036231D">
        <w:rPr>
          <w:rFonts w:ascii="Times New Roman" w:eastAsia="Times New Roman" w:hAnsi="Times New Roman"/>
          <w:sz w:val="24"/>
          <w:szCs w:val="24"/>
          <w:lang w:eastAsia="uk-UA"/>
        </w:rPr>
        <w:t xml:space="preserve"> покладаються на втрати Оператора системи.</w:t>
      </w:r>
    </w:p>
    <w:p w14:paraId="1190661C" w14:textId="152EF7C8"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6.6. За внесення платежів, передбачених цим Договором, з порушенням термінів, визначених порядком розрахунків, Постачальник сплачує Оператору системи пеню у розмірі</w:t>
      </w:r>
      <w:r w:rsidR="002A4FEC" w:rsidRPr="0036231D">
        <w:rPr>
          <w:rFonts w:ascii="Times New Roman" w:eastAsia="Times New Roman" w:hAnsi="Times New Roman"/>
          <w:sz w:val="24"/>
          <w:szCs w:val="24"/>
          <w:lang w:eastAsia="uk-UA"/>
        </w:rPr>
        <w:t xml:space="preserve"> подвійної облікової ставки НБУ, яка діє на день прострочення</w:t>
      </w:r>
      <w:r w:rsidR="00EE3DB3" w:rsidRPr="0036231D">
        <w:rPr>
          <w:rFonts w:ascii="Times New Roman" w:eastAsia="Times New Roman" w:hAnsi="Times New Roman"/>
          <w:sz w:val="24"/>
          <w:szCs w:val="24"/>
          <w:lang w:eastAsia="uk-UA"/>
        </w:rPr>
        <w:t>,</w:t>
      </w:r>
      <w:r w:rsidRPr="0036231D">
        <w:rPr>
          <w:rFonts w:ascii="Times New Roman" w:eastAsia="Times New Roman" w:hAnsi="Times New Roman"/>
          <w:sz w:val="24"/>
          <w:szCs w:val="24"/>
          <w:lang w:eastAsia="uk-UA"/>
        </w:rPr>
        <w:t xml:space="preserve"> за кожний день прострочення платежу</w:t>
      </w:r>
      <w:r w:rsidR="00845D6C" w:rsidRPr="0036231D">
        <w:rPr>
          <w:rFonts w:ascii="Times New Roman" w:eastAsia="Times New Roman" w:hAnsi="Times New Roman"/>
          <w:sz w:val="24"/>
          <w:szCs w:val="24"/>
          <w:lang w:eastAsia="uk-UA"/>
        </w:rPr>
        <w:t>.</w:t>
      </w:r>
      <w:r w:rsidRPr="0036231D">
        <w:rPr>
          <w:rFonts w:ascii="Times New Roman" w:eastAsia="Times New Roman" w:hAnsi="Times New Roman"/>
          <w:sz w:val="24"/>
          <w:szCs w:val="24"/>
          <w:lang w:eastAsia="uk-UA"/>
        </w:rPr>
        <w:t xml:space="preserve"> Сума пені зазначається у розрахунковому документі окремим рядком.</w:t>
      </w:r>
    </w:p>
    <w:p w14:paraId="6BA9F2E5" w14:textId="45E46A5B"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6.7. Постачальник не несе відповідальності перед Оператором системи відповідно до вимог пункту 6.6 цієї глави, якщо доведе, що порушення виникли з вини Оператора системи, або внаслідок дії обставин непереборної сили.</w:t>
      </w:r>
    </w:p>
    <w:p w14:paraId="71D83A44" w14:textId="787F69DD"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6.8. У разі виявлення однією із Сторін порушень умов Договору іншою стороною, за які законодавством передбачене застосування санкцій чи які тягнуть за собою збитки, </w:t>
      </w:r>
      <w:r w:rsidRPr="0036231D">
        <w:rPr>
          <w:rFonts w:ascii="Times New Roman" w:eastAsia="Times New Roman" w:hAnsi="Times New Roman"/>
          <w:sz w:val="24"/>
          <w:szCs w:val="24"/>
          <w:lang w:eastAsia="uk-UA"/>
        </w:rPr>
        <w:lastRenderedPageBreak/>
        <w:t>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акт</w:t>
      </w:r>
      <w:r w:rsidR="005E1D47" w:rsidRPr="0036231D">
        <w:rPr>
          <w:rFonts w:ascii="Times New Roman" w:eastAsia="Times New Roman" w:hAnsi="Times New Roman"/>
          <w:sz w:val="24"/>
          <w:szCs w:val="24"/>
          <w:lang w:eastAsia="uk-UA"/>
        </w:rPr>
        <w:t>у</w:t>
      </w:r>
      <w:r w:rsidRPr="0036231D">
        <w:rPr>
          <w:rFonts w:ascii="Times New Roman" w:eastAsia="Times New Roman" w:hAnsi="Times New Roman"/>
          <w:sz w:val="24"/>
          <w:szCs w:val="24"/>
          <w:lang w:eastAsia="uk-UA"/>
        </w:rPr>
        <w:t>, має право внести до акт</w:t>
      </w:r>
      <w:r w:rsidR="005E1D47" w:rsidRPr="0036231D">
        <w:rPr>
          <w:rFonts w:ascii="Times New Roman" w:eastAsia="Times New Roman" w:hAnsi="Times New Roman"/>
          <w:sz w:val="24"/>
          <w:szCs w:val="24"/>
          <w:lang w:eastAsia="uk-UA"/>
        </w:rPr>
        <w:t>у</w:t>
      </w:r>
      <w:r w:rsidRPr="0036231D">
        <w:rPr>
          <w:rFonts w:ascii="Times New Roman" w:eastAsia="Times New Roman" w:hAnsi="Times New Roman"/>
          <w:sz w:val="24"/>
          <w:szCs w:val="24"/>
          <w:lang w:eastAsia="uk-UA"/>
        </w:rPr>
        <w:t xml:space="preserve"> свої зауваження.</w:t>
      </w:r>
    </w:p>
    <w:p w14:paraId="0F40454E" w14:textId="4B0D47FC"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Сторона, яка виявила порушення своїх прав, зобов'язана попередити іншу Сторону про необхідність складення акт</w:t>
      </w:r>
      <w:r w:rsidR="005E1D47" w:rsidRPr="0036231D">
        <w:rPr>
          <w:rFonts w:ascii="Times New Roman" w:eastAsia="Times New Roman" w:hAnsi="Times New Roman"/>
          <w:sz w:val="24"/>
          <w:szCs w:val="24"/>
          <w:lang w:eastAsia="uk-UA"/>
        </w:rPr>
        <w:t>у</w:t>
      </w:r>
      <w:r w:rsidRPr="0036231D">
        <w:rPr>
          <w:rFonts w:ascii="Times New Roman" w:eastAsia="Times New Roman" w:hAnsi="Times New Roman"/>
          <w:sz w:val="24"/>
          <w:szCs w:val="24"/>
          <w:lang w:eastAsia="uk-UA"/>
        </w:rPr>
        <w:t>. Сторона, яка здійснила таке порушення, не може без поважних причин відмовитись від складення та підписання відповідного акту.</w:t>
      </w:r>
    </w:p>
    <w:p w14:paraId="2FAF8BE4" w14:textId="578F5C65"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У разі відмови Сторони, що здійснила порушення, від підписання акт</w:t>
      </w:r>
      <w:r w:rsidR="005E1D47" w:rsidRPr="0036231D">
        <w:rPr>
          <w:rFonts w:ascii="Times New Roman" w:eastAsia="Times New Roman" w:hAnsi="Times New Roman"/>
          <w:sz w:val="24"/>
          <w:szCs w:val="24"/>
          <w:lang w:eastAsia="uk-UA"/>
        </w:rPr>
        <w:t>у</w:t>
      </w:r>
      <w:r w:rsidRPr="0036231D">
        <w:rPr>
          <w:rFonts w:ascii="Times New Roman" w:eastAsia="Times New Roman" w:hAnsi="Times New Roman"/>
          <w:sz w:val="24"/>
          <w:szCs w:val="24"/>
          <w:lang w:eastAsia="uk-UA"/>
        </w:rPr>
        <w:t>, в акті робиться запис про відмову. Якщо акт на місці складення підписали не менше 3 уповноважених представників Сторони, що складала акт, такий акт вважається дійсним.</w:t>
      </w:r>
    </w:p>
    <w:p w14:paraId="11106D20" w14:textId="77777777" w:rsidR="00602091" w:rsidRPr="0036231D" w:rsidRDefault="00602091" w:rsidP="00602091">
      <w:pPr>
        <w:spacing w:after="0" w:line="240" w:lineRule="atLeast"/>
        <w:jc w:val="both"/>
        <w:rPr>
          <w:rFonts w:ascii="Times New Roman" w:eastAsia="Times New Roman" w:hAnsi="Times New Roman"/>
          <w:sz w:val="24"/>
          <w:szCs w:val="24"/>
          <w:lang w:eastAsia="uk-UA"/>
        </w:rPr>
      </w:pPr>
    </w:p>
    <w:p w14:paraId="3E371148" w14:textId="7D322C11" w:rsidR="00602091" w:rsidRPr="0000381B" w:rsidRDefault="00E22DA1"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7. Обставини непереборної сили</w:t>
      </w:r>
    </w:p>
    <w:p w14:paraId="33BC3A83"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7.1.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що перешкоджають виконанню договірних зобов'язань у цілому або частково. Наявність обставин непереборної сили підтверджується відповідною довідкою, виданою Торгово-промисловою палатою України. Строк виконання зобов'язань за цим Договором у такому разі відкладається на строк дії обставин непереборної сили.</w:t>
      </w:r>
    </w:p>
    <w:p w14:paraId="571D8230" w14:textId="77777777" w:rsidR="00C95DB8" w:rsidRPr="0036231D" w:rsidRDefault="00C95DB8"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7.2. Сторона, для якої виконання зобов'язань стало неможливим унаслідок дії обставин непереборної сили, має не пізніше ніж через 5 днів письмово повідомити іншу Сторону про початок, тривалість та вірогідну дату припинення дії обставин непереборної сили.</w:t>
      </w:r>
    </w:p>
    <w:p w14:paraId="619EDAE2" w14:textId="77777777" w:rsidR="00602091" w:rsidRPr="0036231D" w:rsidRDefault="00602091" w:rsidP="00602091">
      <w:pPr>
        <w:spacing w:after="0" w:line="240" w:lineRule="atLeast"/>
        <w:ind w:firstLine="708"/>
        <w:jc w:val="both"/>
        <w:rPr>
          <w:rFonts w:ascii="Times New Roman" w:eastAsia="Times New Roman" w:hAnsi="Times New Roman"/>
          <w:sz w:val="24"/>
          <w:szCs w:val="24"/>
          <w:lang w:eastAsia="uk-UA"/>
        </w:rPr>
      </w:pPr>
    </w:p>
    <w:p w14:paraId="2640073D" w14:textId="55C838A6"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8. Порядок обмеження та припинення розподілу (передачі)</w:t>
      </w:r>
    </w:p>
    <w:p w14:paraId="3F231FDE" w14:textId="77777777" w:rsidR="00590944" w:rsidRPr="0036231D" w:rsidRDefault="00590944"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8.1. Розподіл електричної енергії споживачу Постачальника може бути обмежено або припинено Оператором системи згідно з умовами Договору споживача про розподіл електричної енергії. Про заплановане та/або фактично застосоване обмеження Постачальник повідомляється у порядку визначеному Правилами роздрібного ринку електричної енергії.</w:t>
      </w:r>
    </w:p>
    <w:p w14:paraId="1D02B4D4" w14:textId="77777777" w:rsidR="00590944" w:rsidRPr="0036231D" w:rsidRDefault="00590944"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8.2. За вимогою постачальника Оператор системи забезпечує обмеження та відновлення розподілу електричної енергії Споживачу на зазначену у вимозі дату.</w:t>
      </w:r>
    </w:p>
    <w:p w14:paraId="4B73AB62" w14:textId="6D64FED7" w:rsidR="00A850F0" w:rsidRPr="0036231D" w:rsidRDefault="00A850F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 xml:space="preserve">8.3. Окремі питання </w:t>
      </w:r>
      <w:r w:rsidR="0078187A" w:rsidRPr="0036231D">
        <w:rPr>
          <w:rFonts w:ascii="Times New Roman" w:eastAsia="Times New Roman" w:hAnsi="Times New Roman"/>
          <w:sz w:val="24"/>
          <w:szCs w:val="24"/>
          <w:lang w:eastAsia="uk-UA"/>
        </w:rPr>
        <w:t xml:space="preserve">обмеження, припинення та відновлення розподілу (передачі) електроенергії </w:t>
      </w:r>
      <w:r w:rsidRPr="0036231D">
        <w:rPr>
          <w:rFonts w:ascii="Times New Roman" w:eastAsia="Times New Roman" w:hAnsi="Times New Roman"/>
          <w:sz w:val="24"/>
          <w:szCs w:val="24"/>
          <w:lang w:eastAsia="uk-UA"/>
        </w:rPr>
        <w:t>викладені в Додатку № 4 до Договору «Особливості здійснення обмеження, припинення та відновлення розподілу (передачі) електроенергії споживачу за вимогою Постачальника» та додатках до нього.</w:t>
      </w:r>
    </w:p>
    <w:p w14:paraId="016281A9" w14:textId="77777777" w:rsidR="00602091" w:rsidRPr="0036231D" w:rsidRDefault="00602091" w:rsidP="00602091">
      <w:pPr>
        <w:spacing w:after="0" w:line="240" w:lineRule="atLeast"/>
        <w:ind w:firstLine="708"/>
        <w:jc w:val="both"/>
        <w:rPr>
          <w:rFonts w:ascii="Times New Roman" w:eastAsia="Times New Roman" w:hAnsi="Times New Roman"/>
          <w:sz w:val="24"/>
          <w:szCs w:val="24"/>
          <w:lang w:eastAsia="uk-UA"/>
        </w:rPr>
      </w:pPr>
    </w:p>
    <w:p w14:paraId="3B14E359" w14:textId="66A4A7DA" w:rsidR="00602091" w:rsidRPr="0000381B"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9. Строк договору</w:t>
      </w:r>
    </w:p>
    <w:p w14:paraId="54D5DCF0" w14:textId="31F1DEC0"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9.1. Цей Договір набирає чинності з дня приєднання Постачальника до умов цього Договору і діє протягом 1 року, якщо інший строк не зазначено в заяві-приєднання. Договір вважається продовженим на кожен наступний календарний рік, якщо за місяць до закінчення терміну дії Договору жодною із Сторін не буде заявлено про припинення його дії або перегляд його умов.</w:t>
      </w:r>
    </w:p>
    <w:p w14:paraId="1BC56A24"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9.2. Цей Договір може бути розірвано і в інший строк за ініціативою будь-якої із Сторін у порядку, визначеному законодавством України.</w:t>
      </w:r>
    </w:p>
    <w:p w14:paraId="699AA01D" w14:textId="55F8C9A8" w:rsidR="009C4DE0" w:rsidRPr="0036231D" w:rsidRDefault="009C4DE0" w:rsidP="007A5A49">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9.3. Дія цього Договору достроково припиняється у разі:</w:t>
      </w:r>
    </w:p>
    <w:p w14:paraId="723F482C" w14:textId="445D0667" w:rsidR="009C4DE0" w:rsidRPr="0036231D" w:rsidRDefault="009C4DE0" w:rsidP="007A5A49">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припинення Постачальником діяльності на ринку електричної енергії;</w:t>
      </w:r>
    </w:p>
    <w:p w14:paraId="00C0A96A"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отримання Оператором системи документального підтвердження факту неплатоспроможності Постачальника, призупинення дії або анулювання ліцензії Постачальника.</w:t>
      </w:r>
    </w:p>
    <w:p w14:paraId="2B629497" w14:textId="686FFB77" w:rsidR="00602091"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У разі припинення дії цього Договору він припиняє свою дію в частині надання (придбання) послуг з розподілу (передачі) електричної енергії на об'єкти споживачів Постачальника, а в частині виконання фінансових зобов'язань Сторін (які виникли на дату припинення цього Договору) - продовжують діяти до повного взаєморозрахунку між Сторонами.</w:t>
      </w:r>
    </w:p>
    <w:p w14:paraId="3FCB6520" w14:textId="77777777" w:rsidR="007A5A49" w:rsidRDefault="007A5A49" w:rsidP="006D1D13">
      <w:pPr>
        <w:spacing w:after="0" w:line="240" w:lineRule="atLeast"/>
        <w:ind w:firstLine="567"/>
        <w:jc w:val="both"/>
        <w:rPr>
          <w:rFonts w:ascii="Times New Roman" w:eastAsia="Times New Roman" w:hAnsi="Times New Roman"/>
          <w:sz w:val="24"/>
          <w:szCs w:val="24"/>
          <w:lang w:eastAsia="uk-UA"/>
        </w:rPr>
      </w:pPr>
    </w:p>
    <w:p w14:paraId="78F34FF1" w14:textId="77777777" w:rsidR="007A5A49" w:rsidRPr="0036231D" w:rsidRDefault="007A5A49" w:rsidP="006D1D13">
      <w:pPr>
        <w:spacing w:after="0" w:line="240" w:lineRule="atLeast"/>
        <w:ind w:firstLine="567"/>
        <w:jc w:val="both"/>
        <w:rPr>
          <w:rFonts w:ascii="Times New Roman" w:eastAsia="Times New Roman" w:hAnsi="Times New Roman"/>
          <w:sz w:val="24"/>
          <w:szCs w:val="24"/>
          <w:lang w:eastAsia="uk-UA"/>
        </w:rPr>
      </w:pPr>
    </w:p>
    <w:p w14:paraId="6E65EC96" w14:textId="337690FA" w:rsidR="009C4DE0" w:rsidRPr="0036231D" w:rsidRDefault="00C95DB8" w:rsidP="0000381B">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lastRenderedPageBreak/>
        <w:t>10. Інші умови</w:t>
      </w:r>
    </w:p>
    <w:p w14:paraId="71702622"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10.1. Додатки до цього Договору є невід'ємною частиною цього Договору.</w:t>
      </w:r>
    </w:p>
    <w:p w14:paraId="54360BCD"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Усі зміни та доповнення до цього Договору та додатків до нього оформлюються письмово в паперовій формі та підписуються уповноваженими особами обох Сторін.</w:t>
      </w:r>
    </w:p>
    <w:p w14:paraId="2DD29CF5"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10.2. Взаємовідносини Сторін, не врегульовані цим Договором, вирішуються відповідно до чинного законодавства.</w:t>
      </w:r>
    </w:p>
    <w:p w14:paraId="2FC4226C"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10.3. Спори та розбіжності, що можуть виникнути під час користування електричною енергією, якщо вони не будуть узгоджені шляхом переговорів між Сторонами, вирішуються в судовому порядку.</w:t>
      </w:r>
    </w:p>
    <w:p w14:paraId="6ECE6FCC"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10.4. Розбіжності з технічних питань під час виконання умов цього Договору регулюються органами Держенергонагляду.</w:t>
      </w:r>
    </w:p>
    <w:p w14:paraId="29818CBE"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10.5. Розбіжності щодо застосування тарифів вирішуються Регулятором.</w:t>
      </w:r>
    </w:p>
    <w:p w14:paraId="49EE5747" w14:textId="77777777" w:rsidR="009C4DE0"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10.6. Сторони зобов'язуються 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w:t>
      </w:r>
    </w:p>
    <w:p w14:paraId="7FEB4031" w14:textId="2B523561" w:rsidR="00602091" w:rsidRPr="0036231D" w:rsidRDefault="009C4DE0" w:rsidP="006D1D13">
      <w:pPr>
        <w:spacing w:after="0" w:line="240" w:lineRule="atLeast"/>
        <w:ind w:firstLine="567"/>
        <w:jc w:val="both"/>
        <w:rPr>
          <w:rFonts w:ascii="Times New Roman" w:eastAsia="Times New Roman" w:hAnsi="Times New Roman"/>
          <w:sz w:val="24"/>
          <w:szCs w:val="24"/>
          <w:lang w:eastAsia="uk-UA"/>
        </w:rPr>
      </w:pPr>
      <w:r w:rsidRPr="0036231D">
        <w:rPr>
          <w:rFonts w:ascii="Times New Roman" w:eastAsia="Times New Roman" w:hAnsi="Times New Roman"/>
          <w:sz w:val="24"/>
          <w:szCs w:val="24"/>
          <w:lang w:eastAsia="uk-UA"/>
        </w:rPr>
        <w:t>10.7. Договір може бути укладено у двох примірниках, які мають однакову юридичну силу, один з них зберігається у Оператора системи, другий - у Постачальника.</w:t>
      </w:r>
    </w:p>
    <w:p w14:paraId="51207698" w14:textId="77777777" w:rsidR="00602091" w:rsidRPr="0036231D" w:rsidRDefault="00602091" w:rsidP="00602091">
      <w:pPr>
        <w:spacing w:after="0" w:line="240" w:lineRule="atLeast"/>
        <w:jc w:val="center"/>
        <w:outlineLvl w:val="2"/>
        <w:rPr>
          <w:rFonts w:ascii="Times New Roman" w:eastAsia="Times New Roman" w:hAnsi="Times New Roman"/>
          <w:b/>
          <w:bCs/>
          <w:sz w:val="27"/>
          <w:szCs w:val="27"/>
          <w:lang w:eastAsia="uk-UA"/>
        </w:rPr>
      </w:pPr>
    </w:p>
    <w:p w14:paraId="6AF10F6D" w14:textId="77777777" w:rsidR="00C95DB8" w:rsidRPr="0036231D" w:rsidRDefault="00C95DB8" w:rsidP="00602091">
      <w:pPr>
        <w:spacing w:after="0" w:line="240" w:lineRule="atLeast"/>
        <w:jc w:val="center"/>
        <w:outlineLvl w:val="2"/>
        <w:rPr>
          <w:rFonts w:ascii="Times New Roman" w:eastAsia="Times New Roman" w:hAnsi="Times New Roman"/>
          <w:b/>
          <w:bCs/>
          <w:sz w:val="27"/>
          <w:szCs w:val="27"/>
          <w:lang w:eastAsia="uk-UA"/>
        </w:rPr>
      </w:pPr>
      <w:r w:rsidRPr="0036231D">
        <w:rPr>
          <w:rFonts w:ascii="Times New Roman" w:eastAsia="Times New Roman" w:hAnsi="Times New Roman"/>
          <w:b/>
          <w:bCs/>
          <w:sz w:val="27"/>
          <w:szCs w:val="27"/>
          <w:lang w:eastAsia="uk-UA"/>
        </w:rPr>
        <w:t>11. Реквізити оператора системи</w:t>
      </w:r>
    </w:p>
    <w:p w14:paraId="51AF9C32" w14:textId="77777777" w:rsidR="00A57054" w:rsidRPr="00F150D2" w:rsidRDefault="00A57054" w:rsidP="00A57054">
      <w:pPr>
        <w:pStyle w:val="af3"/>
        <w:spacing w:before="120" w:beforeAutospacing="0" w:after="0" w:afterAutospacing="0"/>
        <w:jc w:val="both"/>
        <w:rPr>
          <w:lang w:val="uk-UA"/>
        </w:rPr>
      </w:pPr>
      <w:r w:rsidRPr="00F150D2">
        <w:rPr>
          <w:lang w:val="uk-UA"/>
        </w:rPr>
        <w:t>ПРИВАТНЕ АКЦІОНЕРНЕ ТОВАРИСТВО  «ДТЕК КИЇВСЬКІ ЕЛЕКТРОМЕРЕЖІ»</w:t>
      </w:r>
    </w:p>
    <w:p w14:paraId="5907FB03" w14:textId="77777777" w:rsidR="00A57054" w:rsidRPr="00F150D2" w:rsidRDefault="00A57054" w:rsidP="00A57054">
      <w:pPr>
        <w:pStyle w:val="af3"/>
        <w:spacing w:before="120" w:beforeAutospacing="0" w:after="0" w:afterAutospacing="0"/>
        <w:jc w:val="both"/>
        <w:rPr>
          <w:lang w:val="uk-UA"/>
        </w:rPr>
      </w:pPr>
      <w:r w:rsidRPr="0036231D">
        <w:rPr>
          <w:lang w:val="uk-UA"/>
        </w:rPr>
        <w:t xml:space="preserve">Енергетичний ідентифікаційний код (ЕІС код) № </w:t>
      </w:r>
      <w:r w:rsidRPr="00F150D2">
        <w:rPr>
          <w:lang w:val="uk-UA"/>
        </w:rPr>
        <w:t>62Х1418952014465</w:t>
      </w:r>
    </w:p>
    <w:p w14:paraId="22357B8E" w14:textId="77777777" w:rsidR="00A57054" w:rsidRPr="0036231D" w:rsidRDefault="00A57054" w:rsidP="00A57054">
      <w:pPr>
        <w:pStyle w:val="af3"/>
        <w:spacing w:before="120" w:beforeAutospacing="0" w:after="0" w:afterAutospacing="0"/>
        <w:jc w:val="both"/>
        <w:rPr>
          <w:lang w:val="uk-UA"/>
        </w:rPr>
      </w:pPr>
      <w:r w:rsidRPr="0036231D">
        <w:rPr>
          <w:lang w:val="uk-UA"/>
        </w:rPr>
        <w:t>Місцезнаходження: 04080, м. Київ, вул. Новокостянтинівська, буд. 20</w:t>
      </w:r>
    </w:p>
    <w:p w14:paraId="78D1CBC7" w14:textId="77777777" w:rsidR="00A57054" w:rsidRPr="0036231D" w:rsidRDefault="00A57054" w:rsidP="00A57054">
      <w:pPr>
        <w:pStyle w:val="af3"/>
        <w:spacing w:before="120" w:beforeAutospacing="0" w:after="0" w:afterAutospacing="0"/>
        <w:jc w:val="both"/>
        <w:rPr>
          <w:lang w:val="uk-UA"/>
        </w:rPr>
      </w:pPr>
      <w:r w:rsidRPr="0036231D">
        <w:rPr>
          <w:lang w:val="uk-UA"/>
        </w:rPr>
        <w:t>Код ЄДРПОУ 41946011</w:t>
      </w:r>
    </w:p>
    <w:p w14:paraId="23837F4A" w14:textId="77777777" w:rsidR="00A57054" w:rsidRPr="0036231D" w:rsidRDefault="00A57054" w:rsidP="00A57054">
      <w:pPr>
        <w:pStyle w:val="af3"/>
        <w:spacing w:before="120" w:beforeAutospacing="0" w:after="0" w:afterAutospacing="0"/>
        <w:jc w:val="both"/>
        <w:rPr>
          <w:lang w:val="uk-UA"/>
        </w:rPr>
      </w:pPr>
      <w:r w:rsidRPr="0036231D">
        <w:rPr>
          <w:lang w:val="uk-UA"/>
        </w:rPr>
        <w:t xml:space="preserve">Телефон: 1588 або (044) 202-1588 </w:t>
      </w:r>
    </w:p>
    <w:p w14:paraId="06B7063D" w14:textId="77777777" w:rsidR="00A57054" w:rsidRPr="0036231D" w:rsidRDefault="00A57054" w:rsidP="00A57054">
      <w:pPr>
        <w:pStyle w:val="af3"/>
        <w:spacing w:before="120" w:beforeAutospacing="0" w:after="0" w:afterAutospacing="0"/>
        <w:jc w:val="both"/>
        <w:rPr>
          <w:lang w:val="uk-UA"/>
        </w:rPr>
      </w:pPr>
      <w:r w:rsidRPr="0036231D">
        <w:rPr>
          <w:lang w:val="uk-UA"/>
        </w:rPr>
        <w:t>Електронна адреса та офіційний веб-сайт: https://dtek-kem.com.ua</w:t>
      </w:r>
    </w:p>
    <w:p w14:paraId="36770929" w14:textId="77777777" w:rsidR="00A57054" w:rsidRPr="00A00A0F" w:rsidRDefault="00A57054" w:rsidP="00A57054">
      <w:pPr>
        <w:pStyle w:val="af3"/>
        <w:spacing w:before="120" w:beforeAutospacing="0" w:after="0" w:afterAutospacing="0"/>
        <w:jc w:val="both"/>
        <w:rPr>
          <w:rFonts w:eastAsia="Times New Roman"/>
          <w:lang w:val="uk-UA"/>
        </w:rPr>
      </w:pPr>
      <w:r w:rsidRPr="0036231D">
        <w:rPr>
          <w:lang w:val="uk-UA"/>
        </w:rPr>
        <w:t>Номер поточного рахунка для оплати за послуги з розподілу електричної енергії: № UA123226690000026006303128545 у Філії - Головного управління по м. Києву та Київській області АТ «Ощадбанк»</w:t>
      </w:r>
    </w:p>
    <w:p w14:paraId="0FA729D0" w14:textId="77777777" w:rsidR="00A57054" w:rsidRDefault="00A57054" w:rsidP="00A57054">
      <w:pPr>
        <w:spacing w:after="0" w:line="240" w:lineRule="auto"/>
        <w:rPr>
          <w:rFonts w:ascii="Times New Roman" w:hAnsi="Times New Roman"/>
          <w:sz w:val="23"/>
          <w:szCs w:val="23"/>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959"/>
      </w:tblGrid>
      <w:tr w:rsidR="00A57054" w:rsidRPr="009E2122" w14:paraId="12EE40E5" w14:textId="77777777" w:rsidTr="007D3810">
        <w:trPr>
          <w:trHeight w:val="291"/>
        </w:trPr>
        <w:tc>
          <w:tcPr>
            <w:tcW w:w="4536" w:type="dxa"/>
          </w:tcPr>
          <w:p w14:paraId="22653ED3" w14:textId="125A6C53" w:rsidR="00A57054" w:rsidRPr="009E2122" w:rsidRDefault="00A57054" w:rsidP="0042461B">
            <w:pPr>
              <w:spacing w:after="0"/>
              <w:rPr>
                <w:rFonts w:ascii="Times New Roman" w:eastAsia="Times New Roman" w:hAnsi="Times New Roman"/>
                <w:lang w:val="ru-RU" w:eastAsia="uk-UA"/>
              </w:rPr>
            </w:pPr>
          </w:p>
        </w:tc>
        <w:tc>
          <w:tcPr>
            <w:tcW w:w="959" w:type="dxa"/>
          </w:tcPr>
          <w:p w14:paraId="2127E7A4" w14:textId="77777777" w:rsidR="00A57054" w:rsidRPr="009E2122" w:rsidRDefault="00A57054" w:rsidP="007D3810">
            <w:pPr>
              <w:spacing w:after="0"/>
              <w:rPr>
                <w:rFonts w:ascii="Times New Roman" w:eastAsia="Times New Roman" w:hAnsi="Times New Roman"/>
                <w:lang w:val="ru-RU" w:eastAsia="uk-UA"/>
              </w:rPr>
            </w:pPr>
          </w:p>
        </w:tc>
      </w:tr>
      <w:tr w:rsidR="00A57054" w:rsidRPr="009E2122" w14:paraId="427F2E06" w14:textId="77777777" w:rsidTr="007D3810">
        <w:trPr>
          <w:trHeight w:val="291"/>
        </w:trPr>
        <w:tc>
          <w:tcPr>
            <w:tcW w:w="4536" w:type="dxa"/>
          </w:tcPr>
          <w:p w14:paraId="593C3B26" w14:textId="31FA5D1F" w:rsidR="00A57054" w:rsidRPr="009E2122" w:rsidRDefault="00A57054" w:rsidP="0042461B">
            <w:pPr>
              <w:spacing w:after="0"/>
              <w:rPr>
                <w:rFonts w:ascii="Times New Roman" w:eastAsia="Times New Roman" w:hAnsi="Times New Roman"/>
                <w:lang w:val="ru-RU" w:eastAsia="uk-UA"/>
              </w:rPr>
            </w:pPr>
          </w:p>
        </w:tc>
        <w:tc>
          <w:tcPr>
            <w:tcW w:w="959" w:type="dxa"/>
          </w:tcPr>
          <w:p w14:paraId="76B61637" w14:textId="77777777" w:rsidR="00A57054" w:rsidRPr="009E2122" w:rsidRDefault="00A57054" w:rsidP="007D3810">
            <w:pPr>
              <w:spacing w:after="0"/>
              <w:rPr>
                <w:rFonts w:ascii="Times New Roman" w:eastAsia="Times New Roman" w:hAnsi="Times New Roman"/>
                <w:lang w:val="ru-RU" w:eastAsia="uk-UA"/>
              </w:rPr>
            </w:pPr>
          </w:p>
        </w:tc>
      </w:tr>
    </w:tbl>
    <w:p w14:paraId="6FF2D5D1" w14:textId="77777777" w:rsidR="00E22DA1" w:rsidRPr="0036231D" w:rsidRDefault="00E22DA1" w:rsidP="006D1D13">
      <w:pPr>
        <w:spacing w:after="0"/>
        <w:jc w:val="both"/>
        <w:rPr>
          <w:rFonts w:ascii="Times New Roman" w:eastAsia="Times New Roman" w:hAnsi="Times New Roman"/>
          <w:sz w:val="24"/>
          <w:szCs w:val="24"/>
          <w:u w:val="single"/>
          <w:lang w:eastAsia="uk-UA"/>
        </w:rPr>
      </w:pPr>
      <w:bookmarkStart w:id="0" w:name="_GoBack"/>
      <w:bookmarkEnd w:id="0"/>
    </w:p>
    <w:sectPr w:rsidR="00E22DA1" w:rsidRPr="0036231D" w:rsidSect="0071120A">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B2451" w14:textId="77777777" w:rsidR="00920A53" w:rsidRDefault="00920A53" w:rsidP="0071120A">
      <w:pPr>
        <w:spacing w:after="0" w:line="240" w:lineRule="auto"/>
      </w:pPr>
      <w:r>
        <w:separator/>
      </w:r>
    </w:p>
  </w:endnote>
  <w:endnote w:type="continuationSeparator" w:id="0">
    <w:p w14:paraId="044758D4" w14:textId="77777777" w:rsidR="00920A53" w:rsidRDefault="00920A53" w:rsidP="00711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C4F94" w14:textId="77777777" w:rsidR="00920A53" w:rsidRDefault="00920A53" w:rsidP="0071120A">
      <w:pPr>
        <w:spacing w:after="0" w:line="240" w:lineRule="auto"/>
      </w:pPr>
      <w:r>
        <w:separator/>
      </w:r>
    </w:p>
  </w:footnote>
  <w:footnote w:type="continuationSeparator" w:id="0">
    <w:p w14:paraId="007EFF5A" w14:textId="77777777" w:rsidR="00920A53" w:rsidRDefault="00920A53" w:rsidP="007112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14590"/>
    <w:multiLevelType w:val="hybridMultilevel"/>
    <w:tmpl w:val="A524FBB6"/>
    <w:lvl w:ilvl="0" w:tplc="1C52FA02">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DB8"/>
    <w:rsid w:val="0000381B"/>
    <w:rsid w:val="0004159E"/>
    <w:rsid w:val="000425CE"/>
    <w:rsid w:val="000776B3"/>
    <w:rsid w:val="000A38D6"/>
    <w:rsid w:val="000C0280"/>
    <w:rsid w:val="000C4FA9"/>
    <w:rsid w:val="000C760A"/>
    <w:rsid w:val="0013741C"/>
    <w:rsid w:val="001421B8"/>
    <w:rsid w:val="00142E03"/>
    <w:rsid w:val="001525BC"/>
    <w:rsid w:val="00185CED"/>
    <w:rsid w:val="00200113"/>
    <w:rsid w:val="002202FB"/>
    <w:rsid w:val="00231458"/>
    <w:rsid w:val="00264C5E"/>
    <w:rsid w:val="002A4FEC"/>
    <w:rsid w:val="002B0BAB"/>
    <w:rsid w:val="002D106C"/>
    <w:rsid w:val="00322BDB"/>
    <w:rsid w:val="0032602D"/>
    <w:rsid w:val="00346B1C"/>
    <w:rsid w:val="003557E7"/>
    <w:rsid w:val="0036231D"/>
    <w:rsid w:val="00362A4F"/>
    <w:rsid w:val="0036367F"/>
    <w:rsid w:val="0037761C"/>
    <w:rsid w:val="003C4934"/>
    <w:rsid w:val="00412EEB"/>
    <w:rsid w:val="00413497"/>
    <w:rsid w:val="0042461B"/>
    <w:rsid w:val="00443E57"/>
    <w:rsid w:val="004A22D0"/>
    <w:rsid w:val="004E1AB1"/>
    <w:rsid w:val="00524649"/>
    <w:rsid w:val="005572D4"/>
    <w:rsid w:val="00590944"/>
    <w:rsid w:val="005A0173"/>
    <w:rsid w:val="005C30FD"/>
    <w:rsid w:val="005E1D47"/>
    <w:rsid w:val="00602091"/>
    <w:rsid w:val="006530CD"/>
    <w:rsid w:val="006D1D13"/>
    <w:rsid w:val="006F4D76"/>
    <w:rsid w:val="0071120A"/>
    <w:rsid w:val="007210F9"/>
    <w:rsid w:val="007609E4"/>
    <w:rsid w:val="00766796"/>
    <w:rsid w:val="0078187A"/>
    <w:rsid w:val="00795679"/>
    <w:rsid w:val="007A5A49"/>
    <w:rsid w:val="007B3629"/>
    <w:rsid w:val="007D233B"/>
    <w:rsid w:val="00845D6C"/>
    <w:rsid w:val="008474CD"/>
    <w:rsid w:val="00860AA4"/>
    <w:rsid w:val="00867F61"/>
    <w:rsid w:val="008A2756"/>
    <w:rsid w:val="00905F3F"/>
    <w:rsid w:val="00920A53"/>
    <w:rsid w:val="00943258"/>
    <w:rsid w:val="009A289F"/>
    <w:rsid w:val="009C4DE0"/>
    <w:rsid w:val="009E48BF"/>
    <w:rsid w:val="009E7BD1"/>
    <w:rsid w:val="00A16513"/>
    <w:rsid w:val="00A27E2F"/>
    <w:rsid w:val="00A47A3F"/>
    <w:rsid w:val="00A54C2B"/>
    <w:rsid w:val="00A57054"/>
    <w:rsid w:val="00A850F0"/>
    <w:rsid w:val="00A92F59"/>
    <w:rsid w:val="00A95164"/>
    <w:rsid w:val="00AD3110"/>
    <w:rsid w:val="00B039B5"/>
    <w:rsid w:val="00B361BE"/>
    <w:rsid w:val="00B56E3F"/>
    <w:rsid w:val="00B84C6F"/>
    <w:rsid w:val="00B97C34"/>
    <w:rsid w:val="00C05862"/>
    <w:rsid w:val="00C218CE"/>
    <w:rsid w:val="00C640A4"/>
    <w:rsid w:val="00C75CDD"/>
    <w:rsid w:val="00C85348"/>
    <w:rsid w:val="00C95DB8"/>
    <w:rsid w:val="00CA1436"/>
    <w:rsid w:val="00CC7AA6"/>
    <w:rsid w:val="00CD54F6"/>
    <w:rsid w:val="00D0270E"/>
    <w:rsid w:val="00D41C64"/>
    <w:rsid w:val="00D75AF1"/>
    <w:rsid w:val="00D96089"/>
    <w:rsid w:val="00DA769E"/>
    <w:rsid w:val="00DB2D24"/>
    <w:rsid w:val="00DC7478"/>
    <w:rsid w:val="00DD29C0"/>
    <w:rsid w:val="00DD3037"/>
    <w:rsid w:val="00E22DA1"/>
    <w:rsid w:val="00E231FD"/>
    <w:rsid w:val="00E9498D"/>
    <w:rsid w:val="00E9579A"/>
    <w:rsid w:val="00EE3DB3"/>
    <w:rsid w:val="00F150D2"/>
    <w:rsid w:val="00F25458"/>
    <w:rsid w:val="00F5488A"/>
    <w:rsid w:val="00F75B72"/>
    <w:rsid w:val="00FA7D43"/>
    <w:rsid w:val="00FC2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35BA8"/>
  <w15:docId w15:val="{1AF1F368-FC12-4087-80D4-F933796B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uk-UA" w:eastAsia="en-US"/>
    </w:rPr>
  </w:style>
  <w:style w:type="paragraph" w:styleId="3">
    <w:name w:val="heading 3"/>
    <w:basedOn w:val="a"/>
    <w:link w:val="30"/>
    <w:uiPriority w:val="9"/>
    <w:qFormat/>
    <w:rsid w:val="00EE3DB3"/>
    <w:pPr>
      <w:spacing w:before="100" w:beforeAutospacing="1" w:after="100" w:afterAutospacing="1" w:line="240" w:lineRule="auto"/>
      <w:outlineLvl w:val="2"/>
    </w:pPr>
    <w:rPr>
      <w:rFonts w:ascii="Times New Roman" w:eastAsiaTheme="minorEastAsia"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41C64"/>
    <w:rPr>
      <w:color w:val="0000FF"/>
      <w:u w:val="single"/>
    </w:rPr>
  </w:style>
  <w:style w:type="paragraph" w:styleId="a4">
    <w:name w:val="Balloon Text"/>
    <w:basedOn w:val="a"/>
    <w:link w:val="a5"/>
    <w:uiPriority w:val="99"/>
    <w:semiHidden/>
    <w:unhideWhenUsed/>
    <w:rsid w:val="00B97C34"/>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B97C34"/>
    <w:rPr>
      <w:rFonts w:ascii="Segoe UI" w:hAnsi="Segoe UI" w:cs="Segoe UI"/>
      <w:sz w:val="18"/>
      <w:szCs w:val="18"/>
      <w:lang w:val="uk-UA" w:eastAsia="en-US"/>
    </w:rPr>
  </w:style>
  <w:style w:type="paragraph" w:styleId="a6">
    <w:name w:val="Revision"/>
    <w:hidden/>
    <w:uiPriority w:val="99"/>
    <w:semiHidden/>
    <w:rsid w:val="005C30FD"/>
    <w:rPr>
      <w:sz w:val="22"/>
      <w:szCs w:val="22"/>
      <w:lang w:val="uk-UA" w:eastAsia="en-US"/>
    </w:rPr>
  </w:style>
  <w:style w:type="character" w:styleId="a7">
    <w:name w:val="FollowedHyperlink"/>
    <w:uiPriority w:val="99"/>
    <w:semiHidden/>
    <w:unhideWhenUsed/>
    <w:rsid w:val="00A47A3F"/>
    <w:rPr>
      <w:color w:val="800080"/>
      <w:u w:val="single"/>
    </w:rPr>
  </w:style>
  <w:style w:type="character" w:styleId="a8">
    <w:name w:val="annotation reference"/>
    <w:basedOn w:val="a0"/>
    <w:uiPriority w:val="99"/>
    <w:semiHidden/>
    <w:unhideWhenUsed/>
    <w:rsid w:val="003557E7"/>
    <w:rPr>
      <w:sz w:val="16"/>
      <w:szCs w:val="16"/>
    </w:rPr>
  </w:style>
  <w:style w:type="paragraph" w:styleId="a9">
    <w:name w:val="annotation text"/>
    <w:basedOn w:val="a"/>
    <w:link w:val="aa"/>
    <w:uiPriority w:val="99"/>
    <w:semiHidden/>
    <w:unhideWhenUsed/>
    <w:rsid w:val="003557E7"/>
    <w:pPr>
      <w:spacing w:line="240" w:lineRule="auto"/>
    </w:pPr>
    <w:rPr>
      <w:sz w:val="20"/>
      <w:szCs w:val="20"/>
    </w:rPr>
  </w:style>
  <w:style w:type="character" w:customStyle="1" w:styleId="aa">
    <w:name w:val="Текст примечания Знак"/>
    <w:basedOn w:val="a0"/>
    <w:link w:val="a9"/>
    <w:uiPriority w:val="99"/>
    <w:semiHidden/>
    <w:rsid w:val="003557E7"/>
    <w:rPr>
      <w:lang w:val="uk-UA" w:eastAsia="en-US"/>
    </w:rPr>
  </w:style>
  <w:style w:type="paragraph" w:styleId="ab">
    <w:name w:val="annotation subject"/>
    <w:basedOn w:val="a9"/>
    <w:next w:val="a9"/>
    <w:link w:val="ac"/>
    <w:uiPriority w:val="99"/>
    <w:semiHidden/>
    <w:unhideWhenUsed/>
    <w:rsid w:val="003557E7"/>
    <w:rPr>
      <w:b/>
      <w:bCs/>
    </w:rPr>
  </w:style>
  <w:style w:type="character" w:customStyle="1" w:styleId="ac">
    <w:name w:val="Тема примечания Знак"/>
    <w:basedOn w:val="aa"/>
    <w:link w:val="ab"/>
    <w:uiPriority w:val="99"/>
    <w:semiHidden/>
    <w:rsid w:val="003557E7"/>
    <w:rPr>
      <w:b/>
      <w:bCs/>
      <w:lang w:val="uk-UA" w:eastAsia="en-US"/>
    </w:rPr>
  </w:style>
  <w:style w:type="character" w:customStyle="1" w:styleId="30">
    <w:name w:val="Заголовок 3 Знак"/>
    <w:basedOn w:val="a0"/>
    <w:link w:val="3"/>
    <w:uiPriority w:val="9"/>
    <w:rsid w:val="00EE3DB3"/>
    <w:rPr>
      <w:rFonts w:ascii="Times New Roman" w:eastAsiaTheme="minorEastAsia" w:hAnsi="Times New Roman"/>
      <w:b/>
      <w:bCs/>
      <w:sz w:val="27"/>
      <w:szCs w:val="27"/>
    </w:rPr>
  </w:style>
  <w:style w:type="paragraph" w:styleId="ad">
    <w:name w:val="List Paragraph"/>
    <w:basedOn w:val="a"/>
    <w:uiPriority w:val="34"/>
    <w:qFormat/>
    <w:rsid w:val="00602091"/>
    <w:pPr>
      <w:ind w:left="720"/>
      <w:contextualSpacing/>
    </w:pPr>
  </w:style>
  <w:style w:type="paragraph" w:styleId="ae">
    <w:name w:val="header"/>
    <w:basedOn w:val="a"/>
    <w:link w:val="af"/>
    <w:uiPriority w:val="99"/>
    <w:unhideWhenUsed/>
    <w:rsid w:val="0071120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1120A"/>
    <w:rPr>
      <w:sz w:val="22"/>
      <w:szCs w:val="22"/>
      <w:lang w:val="uk-UA" w:eastAsia="en-US"/>
    </w:rPr>
  </w:style>
  <w:style w:type="paragraph" w:styleId="af0">
    <w:name w:val="footer"/>
    <w:basedOn w:val="a"/>
    <w:link w:val="af1"/>
    <w:uiPriority w:val="99"/>
    <w:unhideWhenUsed/>
    <w:rsid w:val="0071120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1120A"/>
    <w:rPr>
      <w:sz w:val="22"/>
      <w:szCs w:val="22"/>
      <w:lang w:val="uk-UA" w:eastAsia="en-US"/>
    </w:rPr>
  </w:style>
  <w:style w:type="table" w:styleId="af2">
    <w:name w:val="Table Grid"/>
    <w:basedOn w:val="a1"/>
    <w:uiPriority w:val="39"/>
    <w:rsid w:val="007112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4"/>
    <w:uiPriority w:val="99"/>
    <w:unhideWhenUsed/>
    <w:rsid w:val="00766796"/>
    <w:pPr>
      <w:spacing w:before="100" w:beforeAutospacing="1" w:after="100" w:afterAutospacing="1" w:line="240" w:lineRule="auto"/>
    </w:pPr>
    <w:rPr>
      <w:rFonts w:ascii="Times New Roman" w:eastAsiaTheme="minorEastAsia" w:hAnsi="Times New Roman"/>
      <w:sz w:val="24"/>
      <w:szCs w:val="24"/>
      <w:lang w:val="ru-RU" w:eastAsia="ru-RU"/>
    </w:rPr>
  </w:style>
  <w:style w:type="character" w:customStyle="1" w:styleId="af4">
    <w:name w:val="Обычны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3"/>
    <w:uiPriority w:val="99"/>
    <w:rsid w:val="00A57054"/>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52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474A8B-5D58-4632-89A6-ED3A3BB7E43F}">
  <ds:schemaRefs>
    <ds:schemaRef ds:uri="http://schemas.microsoft.com/sharepoint/v3/contenttype/forms"/>
  </ds:schemaRefs>
</ds:datastoreItem>
</file>

<file path=customXml/itemProps2.xml><?xml version="1.0" encoding="utf-8"?>
<ds:datastoreItem xmlns:ds="http://schemas.openxmlformats.org/officeDocument/2006/customXml" ds:itemID="{C41A3D49-A0A1-4237-B1C3-352DC8E5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D867A1-9CD8-4442-9B0C-86041092BA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2282</Words>
  <Characters>13012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 Gulyaev</dc:creator>
  <cp:lastModifiedBy>Pryshchepa Iryna</cp:lastModifiedBy>
  <cp:revision>16</cp:revision>
  <cp:lastPrinted>2020-01-21T12:53:00Z</cp:lastPrinted>
  <dcterms:created xsi:type="dcterms:W3CDTF">2019-11-07T08:11:00Z</dcterms:created>
  <dcterms:modified xsi:type="dcterms:W3CDTF">2020-05-20T11:00:00Z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0x010100BADCBF130303104186FF8AE6C0383192</vt:lpwstr>
  </property>
</Properties>
</file>